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7B9" w:rsidRPr="000C2916" w:rsidRDefault="00C367B9" w:rsidP="000C2916">
      <w:pPr>
        <w:pStyle w:val="a3"/>
        <w:ind w:left="242"/>
        <w:rPr>
          <w:sz w:val="2"/>
        </w:rPr>
      </w:pPr>
    </w:p>
    <w:p w:rsidR="00C367B9" w:rsidRPr="00FF1292" w:rsidRDefault="00C367B9" w:rsidP="000C2916">
      <w:pPr>
        <w:spacing w:before="93"/>
        <w:jc w:val="center"/>
        <w:rPr>
          <w:b/>
          <w:color w:val="FF0000"/>
          <w:sz w:val="20"/>
          <w:szCs w:val="20"/>
        </w:rPr>
      </w:pPr>
      <w:r w:rsidRPr="00FF1292">
        <w:rPr>
          <w:b/>
          <w:color w:val="FF0000"/>
          <w:sz w:val="20"/>
          <w:szCs w:val="20"/>
        </w:rPr>
        <w:t xml:space="preserve">НАЗВАНИЕ РУБРИКИ ЖУРНАЛА | </w:t>
      </w:r>
      <w:r w:rsidRPr="00FF1292">
        <w:rPr>
          <w:b/>
          <w:color w:val="FF0000"/>
          <w:sz w:val="20"/>
          <w:szCs w:val="20"/>
          <w:lang w:val="en-US"/>
        </w:rPr>
        <w:t>JOURNAL</w:t>
      </w:r>
      <w:r w:rsidRPr="00FF1292">
        <w:rPr>
          <w:b/>
          <w:color w:val="FF0000"/>
          <w:sz w:val="20"/>
          <w:szCs w:val="20"/>
        </w:rPr>
        <w:t xml:space="preserve"> </w:t>
      </w:r>
      <w:r w:rsidRPr="00FF1292">
        <w:rPr>
          <w:b/>
          <w:color w:val="FF0000"/>
          <w:sz w:val="20"/>
          <w:szCs w:val="20"/>
          <w:lang w:val="en-US"/>
        </w:rPr>
        <w:t>COLUMN</w:t>
      </w:r>
      <w:r w:rsidRPr="00FF1292">
        <w:rPr>
          <w:b/>
          <w:color w:val="FF0000"/>
          <w:sz w:val="20"/>
          <w:szCs w:val="20"/>
        </w:rPr>
        <w:t xml:space="preserve"> </w:t>
      </w:r>
      <w:r w:rsidRPr="00FF1292">
        <w:rPr>
          <w:b/>
          <w:color w:val="FF0000"/>
          <w:sz w:val="20"/>
          <w:szCs w:val="20"/>
          <w:lang w:val="en-US"/>
        </w:rPr>
        <w:t>NAME</w:t>
      </w:r>
    </w:p>
    <w:p w:rsidR="00C367B9" w:rsidRPr="007D2386" w:rsidRDefault="00AD6A8A" w:rsidP="007D2386">
      <w:pPr>
        <w:pStyle w:val="ac"/>
      </w:pPr>
      <w:r w:rsidRPr="00AD6A8A">
        <w:t>Проблема психологического и эмоционального благополучия детей и жизнестойкости их родителей в современных зарубежных исследованиях</w:t>
      </w:r>
    </w:p>
    <w:p w:rsidR="00C367B9" w:rsidRPr="00B850C1" w:rsidRDefault="00C367B9" w:rsidP="00B850C1">
      <w:pPr>
        <w:pStyle w:val="2"/>
      </w:pPr>
      <w:r w:rsidRPr="00B850C1">
        <w:t>Иванов В.Н.</w:t>
      </w:r>
    </w:p>
    <w:p w:rsidR="00C367B9" w:rsidRPr="000C2916" w:rsidRDefault="00C367B9" w:rsidP="000C2916">
      <w:pPr>
        <w:pStyle w:val="a3"/>
        <w:keepLines/>
      </w:pPr>
      <w:r w:rsidRPr="000C2916">
        <w:t>Санкт-Петербургский государственный университет (ФГБОУ ВО СПбГУ), г. Санкт-Петербург, Российская Федерация</w:t>
      </w:r>
      <w:r w:rsidRPr="000C2916">
        <w:br/>
      </w:r>
      <w:r w:rsidRPr="000C2916">
        <w:rPr>
          <w:lang w:val="en-US"/>
        </w:rPr>
        <w:t>ORCID</w:t>
      </w:r>
      <w:r w:rsidRPr="000C2916">
        <w:t xml:space="preserve">: </w:t>
      </w:r>
      <w:hyperlink r:id="rId8" w:history="1">
        <w:r w:rsidRPr="000C2916">
          <w:rPr>
            <w:rStyle w:val="a6"/>
            <w:color w:val="auto"/>
            <w:u w:val="none"/>
            <w:lang w:val="en-US"/>
          </w:rPr>
          <w:t>https</w:t>
        </w:r>
        <w:r w:rsidRPr="000C2916">
          <w:rPr>
            <w:rStyle w:val="a6"/>
            <w:color w:val="auto"/>
            <w:u w:val="none"/>
          </w:rPr>
          <w:t>://</w:t>
        </w:r>
        <w:r w:rsidRPr="000C2916">
          <w:rPr>
            <w:rStyle w:val="a6"/>
            <w:color w:val="auto"/>
            <w:u w:val="none"/>
            <w:lang w:val="en-US"/>
          </w:rPr>
          <w:t>orcid</w:t>
        </w:r>
        <w:r w:rsidRPr="000C2916">
          <w:rPr>
            <w:rStyle w:val="a6"/>
            <w:color w:val="auto"/>
            <w:u w:val="none"/>
          </w:rPr>
          <w:t>.</w:t>
        </w:r>
        <w:r w:rsidRPr="000C2916">
          <w:rPr>
            <w:rStyle w:val="a6"/>
            <w:color w:val="auto"/>
            <w:u w:val="none"/>
            <w:lang w:val="en-US"/>
          </w:rPr>
          <w:t>org</w:t>
        </w:r>
        <w:r w:rsidRPr="000C2916">
          <w:rPr>
            <w:rStyle w:val="a6"/>
            <w:color w:val="auto"/>
            <w:u w:val="none"/>
          </w:rPr>
          <w:t>/0000-0002-0777-1111</w:t>
        </w:r>
      </w:hyperlink>
      <w:r w:rsidRPr="000C2916">
        <w:t xml:space="preserve">, </w:t>
      </w:r>
      <w:hyperlink r:id="rId9">
        <w:r w:rsidRPr="000C2916">
          <w:rPr>
            <w:lang w:val="en-US"/>
          </w:rPr>
          <w:t>e</w:t>
        </w:r>
        <w:r w:rsidRPr="000C2916">
          <w:t>-</w:t>
        </w:r>
        <w:r w:rsidRPr="000C2916">
          <w:rPr>
            <w:lang w:val="en-US"/>
          </w:rPr>
          <w:t>mail</w:t>
        </w:r>
        <w:r w:rsidRPr="000C2916">
          <w:t xml:space="preserve">: </w:t>
        </w:r>
        <w:r w:rsidRPr="000C2916">
          <w:rPr>
            <w:lang w:val="en-US"/>
          </w:rPr>
          <w:t>ivanov</w:t>
        </w:r>
        <w:r w:rsidRPr="000C2916">
          <w:t>@</w:t>
        </w:r>
        <w:r w:rsidRPr="000C2916">
          <w:rPr>
            <w:lang w:val="en-US"/>
          </w:rPr>
          <w:t>yandex</w:t>
        </w:r>
        <w:r w:rsidRPr="000C2916">
          <w:t>.</w:t>
        </w:r>
        <w:r w:rsidRPr="000C2916">
          <w:rPr>
            <w:lang w:val="en-US"/>
          </w:rPr>
          <w:t>ru</w:t>
        </w:r>
      </w:hyperlink>
    </w:p>
    <w:p w:rsidR="00C367B9" w:rsidRPr="000C2916" w:rsidRDefault="00C367B9" w:rsidP="00B850C1">
      <w:pPr>
        <w:pStyle w:val="2"/>
      </w:pPr>
      <w:r w:rsidRPr="000C2916">
        <w:t>Петров В.Н.</w:t>
      </w:r>
    </w:p>
    <w:p w:rsidR="00C367B9" w:rsidRPr="000C2916" w:rsidRDefault="00C367B9" w:rsidP="000C2916">
      <w:pPr>
        <w:pStyle w:val="a3"/>
        <w:keepLines/>
      </w:pPr>
      <w:r w:rsidRPr="000C2916">
        <w:t>Московский государственный психолого-педагогический университет (ФГБОУ ВО МГППУ), г. Москва, Российская Федерация</w:t>
      </w:r>
      <w:r w:rsidRPr="000C2916">
        <w:br/>
      </w:r>
      <w:r w:rsidRPr="000C2916">
        <w:rPr>
          <w:lang w:val="en-US"/>
        </w:rPr>
        <w:t>ORCID</w:t>
      </w:r>
      <w:r w:rsidRPr="000C2916">
        <w:t xml:space="preserve">: </w:t>
      </w:r>
      <w:hyperlink r:id="rId10" w:history="1">
        <w:r w:rsidRPr="000C2916">
          <w:rPr>
            <w:rStyle w:val="a6"/>
            <w:color w:val="auto"/>
            <w:u w:val="none"/>
            <w:lang w:val="en-US"/>
          </w:rPr>
          <w:t>https</w:t>
        </w:r>
        <w:r w:rsidRPr="000C2916">
          <w:rPr>
            <w:rStyle w:val="a6"/>
            <w:color w:val="auto"/>
            <w:u w:val="none"/>
          </w:rPr>
          <w:t>://</w:t>
        </w:r>
        <w:r w:rsidRPr="000C2916">
          <w:rPr>
            <w:rStyle w:val="a6"/>
            <w:color w:val="auto"/>
            <w:u w:val="none"/>
            <w:lang w:val="en-US"/>
          </w:rPr>
          <w:t>orcid</w:t>
        </w:r>
        <w:r w:rsidRPr="000C2916">
          <w:rPr>
            <w:rStyle w:val="a6"/>
            <w:color w:val="auto"/>
            <w:u w:val="none"/>
          </w:rPr>
          <w:t>.</w:t>
        </w:r>
        <w:r w:rsidRPr="000C2916">
          <w:rPr>
            <w:rStyle w:val="a6"/>
            <w:color w:val="auto"/>
            <w:u w:val="none"/>
            <w:lang w:val="en-US"/>
          </w:rPr>
          <w:t>org</w:t>
        </w:r>
        <w:r w:rsidRPr="000C2916">
          <w:rPr>
            <w:rStyle w:val="a6"/>
            <w:color w:val="auto"/>
            <w:u w:val="none"/>
          </w:rPr>
          <w:t>/0000-0002-0777-1122</w:t>
        </w:r>
      </w:hyperlink>
      <w:r w:rsidRPr="000C2916">
        <w:t xml:space="preserve">, </w:t>
      </w:r>
      <w:hyperlink r:id="rId11">
        <w:r w:rsidRPr="000C2916">
          <w:rPr>
            <w:lang w:val="en-US"/>
          </w:rPr>
          <w:t>e</w:t>
        </w:r>
        <w:r w:rsidRPr="000C2916">
          <w:t>-</w:t>
        </w:r>
        <w:r w:rsidRPr="000C2916">
          <w:rPr>
            <w:lang w:val="en-US"/>
          </w:rPr>
          <w:t>mail</w:t>
        </w:r>
        <w:r w:rsidRPr="000C2916">
          <w:t xml:space="preserve">: </w:t>
        </w:r>
        <w:r w:rsidRPr="000C2916">
          <w:rPr>
            <w:lang w:val="en-US"/>
          </w:rPr>
          <w:t>petrov</w:t>
        </w:r>
        <w:r w:rsidRPr="000C2916">
          <w:t>@</w:t>
        </w:r>
        <w:r w:rsidRPr="000C2916">
          <w:rPr>
            <w:lang w:val="en-US"/>
          </w:rPr>
          <w:t>yandex</w:t>
        </w:r>
        <w:r w:rsidRPr="000C2916">
          <w:t>.</w:t>
        </w:r>
        <w:r w:rsidRPr="000C2916">
          <w:rPr>
            <w:lang w:val="en-US"/>
          </w:rPr>
          <w:t>ru</w:t>
        </w:r>
      </w:hyperlink>
    </w:p>
    <w:p w:rsidR="000B72F9" w:rsidRDefault="000B72F9" w:rsidP="000B72F9">
      <w:pPr>
        <w:pStyle w:val="a3"/>
        <w:spacing w:before="160"/>
        <w:ind w:left="709" w:right="709"/>
        <w:jc w:val="both"/>
      </w:pPr>
      <w:r>
        <w:t>В статье представлен обзор ряда современных зарубежных исследований психологического и эмоционального благополучия детей, а также исследований, посвященных связи эмоционального благополучия детей с жизнестойкостью их родителей, в сложный для многих семей жизненный период с 2018 по 2023 гг. Предпринята попытка проанализировать различные подходы в понимании зарубежными исследователями проблемы психологического благополучия детей и его отличия от эмоционального благополучия. Подчеркивается близость в понимании зарубежными исследователями понятия «эмоциональное благополучие» (emotional well-being) и понятий: «социально-эмоциональное благополучие» (socio-emotional well-being), «социально-эмоциональное развитие» (socio-emotional development), «социально-эмоциональная компетенция/навыки» (socio-emotional competence/skills). Обозначена практическая значимость результатов исследований для использования в программах психопрофилактики эмоционального неблагополучия детей. Представлены некоторые исследования эмоционального развития детей и его нарушений в связи с особенностями родительства, семейной устойчивости (жизнестойкости) (family resilience), с личностными особенностями родителей и их жизнестойкостью (parental resilience). Описывается разработанная зарубежными исследователями модель родительской жизнестойкости в контексте эмоционального благополучия детей.</w:t>
      </w:r>
    </w:p>
    <w:p w:rsidR="00C367B9" w:rsidRPr="000C2916" w:rsidRDefault="00C367B9" w:rsidP="000C2916">
      <w:pPr>
        <w:pStyle w:val="a3"/>
        <w:keepLines/>
        <w:spacing w:before="160"/>
        <w:ind w:left="709" w:right="709"/>
        <w:jc w:val="both"/>
      </w:pPr>
      <w:r w:rsidRPr="000C2916">
        <w:rPr>
          <w:b/>
          <w:i/>
        </w:rPr>
        <w:t xml:space="preserve">Ключевые слова: </w:t>
      </w:r>
      <w:r w:rsidR="00AD6A8A" w:rsidRPr="00AD6A8A">
        <w:t>психологическое благополучие, эмоциональное благополучие, семейная жизнестойкость, родительская жизнестойкость, детско-родительские отношения</w:t>
      </w:r>
      <w:r w:rsidRPr="000C2916">
        <w:t>.</w:t>
      </w:r>
    </w:p>
    <w:p w:rsidR="00C367B9" w:rsidRPr="000C2916" w:rsidRDefault="00C367B9" w:rsidP="000C2916">
      <w:pPr>
        <w:pStyle w:val="a3"/>
        <w:keepLines/>
        <w:spacing w:before="160"/>
      </w:pPr>
      <w:r w:rsidRPr="000C2916">
        <w:rPr>
          <w:b/>
        </w:rPr>
        <w:t>Финансирование</w:t>
      </w:r>
      <w:r w:rsidR="005535EC">
        <w:rPr>
          <w:b/>
        </w:rPr>
        <w:t>.</w:t>
      </w:r>
      <w:r w:rsidRPr="000C2916">
        <w:rPr>
          <w:b/>
          <w:spacing w:val="-27"/>
        </w:rPr>
        <w:t xml:space="preserve"> </w:t>
      </w:r>
      <w:r w:rsidRPr="000C2916">
        <w:t>Исследование</w:t>
      </w:r>
      <w:r w:rsidRPr="000C2916">
        <w:rPr>
          <w:spacing w:val="-27"/>
        </w:rPr>
        <w:t xml:space="preserve"> </w:t>
      </w:r>
      <w:r w:rsidRPr="000C2916">
        <w:t>выполнено</w:t>
      </w:r>
      <w:r w:rsidRPr="000C2916">
        <w:rPr>
          <w:spacing w:val="-27"/>
        </w:rPr>
        <w:t xml:space="preserve"> </w:t>
      </w:r>
      <w:r w:rsidRPr="000C2916">
        <w:t>при</w:t>
      </w:r>
      <w:r w:rsidRPr="000C2916">
        <w:rPr>
          <w:spacing w:val="-27"/>
        </w:rPr>
        <w:t xml:space="preserve"> </w:t>
      </w:r>
      <w:r w:rsidRPr="000C2916">
        <w:t>финансовой</w:t>
      </w:r>
      <w:r w:rsidRPr="000C2916">
        <w:rPr>
          <w:spacing w:val="-27"/>
        </w:rPr>
        <w:t xml:space="preserve"> </w:t>
      </w:r>
      <w:r w:rsidRPr="000C2916">
        <w:t>поддержке</w:t>
      </w:r>
      <w:r w:rsidRPr="000C2916">
        <w:rPr>
          <w:spacing w:val="-27"/>
        </w:rPr>
        <w:t xml:space="preserve"> </w:t>
      </w:r>
      <w:r w:rsidRPr="000C2916">
        <w:t>Российского</w:t>
      </w:r>
      <w:r w:rsidRPr="000C2916">
        <w:rPr>
          <w:spacing w:val="-27"/>
        </w:rPr>
        <w:t xml:space="preserve"> </w:t>
      </w:r>
      <w:r w:rsidRPr="000C2916">
        <w:t xml:space="preserve">фонда фундаментальных исследований (РФФИ) в рамках </w:t>
      </w:r>
      <w:r w:rsidRPr="000C2916">
        <w:rPr>
          <w:spacing w:val="-3"/>
        </w:rPr>
        <w:t xml:space="preserve">научного </w:t>
      </w:r>
      <w:r w:rsidRPr="000C2916">
        <w:t>проекта №</w:t>
      </w:r>
      <w:r w:rsidRPr="000C2916">
        <w:rPr>
          <w:spacing w:val="-12"/>
        </w:rPr>
        <w:t xml:space="preserve"> </w:t>
      </w:r>
      <w:r w:rsidRPr="000C2916">
        <w:t>20-01-00001.</w:t>
      </w:r>
    </w:p>
    <w:p w:rsidR="00C367B9" w:rsidRPr="000C2916" w:rsidRDefault="00C367B9" w:rsidP="000C2916">
      <w:pPr>
        <w:pStyle w:val="a3"/>
        <w:keepLines/>
        <w:spacing w:before="160"/>
      </w:pPr>
      <w:r w:rsidRPr="000C2916">
        <w:rPr>
          <w:b/>
        </w:rPr>
        <w:lastRenderedPageBreak/>
        <w:t>Благодарности</w:t>
      </w:r>
      <w:r w:rsidR="005535EC">
        <w:rPr>
          <w:b/>
        </w:rPr>
        <w:t>.</w:t>
      </w:r>
      <w:r w:rsidRPr="000C2916">
        <w:rPr>
          <w:b/>
        </w:rPr>
        <w:t xml:space="preserve"> </w:t>
      </w:r>
      <w:r w:rsidRPr="000C2916">
        <w:t>Авторы благодарят за помощь в сборе данных для исследования научного руководителя проекта Т.Ю.</w:t>
      </w:r>
      <w:r w:rsidR="0014021C">
        <w:t xml:space="preserve"> </w:t>
      </w:r>
      <w:r w:rsidRPr="000C2916">
        <w:t xml:space="preserve">Иванова. </w:t>
      </w:r>
    </w:p>
    <w:p w:rsidR="00C367B9" w:rsidRPr="00FF1292" w:rsidRDefault="00C367B9" w:rsidP="000C2916">
      <w:pPr>
        <w:pStyle w:val="a3"/>
        <w:keepLines/>
        <w:spacing w:before="160" w:after="160"/>
        <w:jc w:val="both"/>
        <w:rPr>
          <w:color w:val="FF0000"/>
          <w:lang w:val="en-US"/>
        </w:rPr>
      </w:pPr>
      <w:r w:rsidRPr="00FF1292">
        <w:rPr>
          <w:b/>
          <w:color w:val="FF0000"/>
        </w:rPr>
        <w:t xml:space="preserve">Для цитаты: </w:t>
      </w:r>
      <w:r w:rsidRPr="00FF1292">
        <w:rPr>
          <w:i/>
          <w:color w:val="FF0000"/>
        </w:rPr>
        <w:t>Иванов В.Н., Петров В.Н.</w:t>
      </w:r>
      <w:r w:rsidRPr="00FF1292">
        <w:rPr>
          <w:color w:val="FF0000"/>
        </w:rPr>
        <w:t xml:space="preserve"> </w:t>
      </w:r>
      <w:r w:rsidR="00991B8E" w:rsidRPr="00991B8E">
        <w:rPr>
          <w:color w:val="FF0000"/>
        </w:rPr>
        <w:t>Проблема психологического и эмоционального благополучия детей и жизнестойкости их родителей в современных зарубежных исследованиях</w:t>
      </w:r>
      <w:r w:rsidRPr="00FF1292">
        <w:rPr>
          <w:color w:val="FF0000"/>
        </w:rPr>
        <w:t xml:space="preserve"> [Электронный ресурс] // </w:t>
      </w:r>
      <w:r w:rsidRPr="003E6D65">
        <w:rPr>
          <w:noProof/>
          <w:color w:val="FF0000"/>
        </w:rPr>
        <w:t>Современная зарубежная психология</w:t>
      </w:r>
      <w:r w:rsidRPr="00FF1292">
        <w:rPr>
          <w:color w:val="FF0000"/>
        </w:rPr>
        <w:t xml:space="preserve">. </w:t>
      </w:r>
      <w:r w:rsidRPr="00991B8E">
        <w:rPr>
          <w:noProof/>
          <w:color w:val="FF0000"/>
        </w:rPr>
        <w:t>202</w:t>
      </w:r>
      <w:r w:rsidR="00B46EA9">
        <w:rPr>
          <w:noProof/>
          <w:color w:val="FF0000"/>
        </w:rPr>
        <w:t>3</w:t>
      </w:r>
      <w:r w:rsidRPr="00991B8E">
        <w:rPr>
          <w:color w:val="FF0000"/>
        </w:rPr>
        <w:t xml:space="preserve">. </w:t>
      </w:r>
      <w:r w:rsidRPr="00FF1292">
        <w:rPr>
          <w:color w:val="FF0000"/>
        </w:rPr>
        <w:t>Том</w:t>
      </w:r>
      <w:r w:rsidRPr="00FF1292">
        <w:rPr>
          <w:color w:val="FF0000"/>
          <w:lang w:val="en-US"/>
        </w:rPr>
        <w:t xml:space="preserve"> </w:t>
      </w:r>
      <w:r w:rsidR="00B46EA9">
        <w:rPr>
          <w:noProof/>
          <w:color w:val="FF0000"/>
        </w:rPr>
        <w:t>12</w:t>
      </w:r>
      <w:r w:rsidRPr="00FF1292">
        <w:rPr>
          <w:color w:val="FF0000"/>
          <w:lang w:val="en-US"/>
        </w:rPr>
        <w:t>. № _. C. _–_. DOI:</w:t>
      </w:r>
      <w:r w:rsidRPr="003E6D65">
        <w:rPr>
          <w:noProof/>
          <w:color w:val="FF0000"/>
          <w:lang w:val="en-US"/>
        </w:rPr>
        <w:t>10.17759/jmfp.202</w:t>
      </w:r>
      <w:r w:rsidR="00B46EA9" w:rsidRPr="00D822BC">
        <w:rPr>
          <w:noProof/>
          <w:color w:val="FF0000"/>
          <w:lang w:val="en-US"/>
        </w:rPr>
        <w:t>312</w:t>
      </w:r>
      <w:r w:rsidRPr="003E6D65">
        <w:rPr>
          <w:noProof/>
          <w:color w:val="FF0000"/>
          <w:lang w:val="en-US"/>
        </w:rPr>
        <w:t>0___</w:t>
      </w:r>
    </w:p>
    <w:p w:rsidR="00C367B9" w:rsidRPr="000C2916" w:rsidRDefault="0068729A" w:rsidP="007D2386">
      <w:pPr>
        <w:pStyle w:val="ac"/>
        <w:rPr>
          <w:lang w:val="en-US"/>
        </w:rPr>
      </w:pPr>
      <w:r w:rsidRPr="0068729A">
        <w:rPr>
          <w:lang w:val="en-US"/>
        </w:rPr>
        <w:t>The Problem of Psychological and Emotional Well-Being of Children and Resilience of Parents in Modern Foreign Studies</w:t>
      </w:r>
    </w:p>
    <w:p w:rsidR="00C367B9" w:rsidRPr="0014021C" w:rsidRDefault="00C367B9" w:rsidP="00B850C1">
      <w:pPr>
        <w:pStyle w:val="2"/>
        <w:rPr>
          <w:lang w:val="en-US"/>
        </w:rPr>
      </w:pPr>
      <w:r w:rsidRPr="0014021C">
        <w:rPr>
          <w:lang w:val="en-US"/>
        </w:rPr>
        <w:t>Vitalyi N. Ivanov</w:t>
      </w:r>
    </w:p>
    <w:p w:rsidR="00C367B9" w:rsidRPr="000C2916" w:rsidRDefault="00C367B9" w:rsidP="000C2916">
      <w:pPr>
        <w:pStyle w:val="a3"/>
        <w:keepLines/>
        <w:rPr>
          <w:lang w:val="en-US"/>
        </w:rPr>
      </w:pPr>
      <w:r w:rsidRPr="000C2916">
        <w:rPr>
          <w:lang w:val="en-US"/>
        </w:rPr>
        <w:t>Saint Petersburg State Unive</w:t>
      </w:r>
      <w:r w:rsidR="00EF61B7">
        <w:rPr>
          <w:lang w:val="en-US"/>
        </w:rPr>
        <w:t>rsity, Saint Petersburg, Russia</w:t>
      </w:r>
      <w:r w:rsidRPr="000C2916">
        <w:rPr>
          <w:lang w:val="en-US"/>
        </w:rPr>
        <w:br/>
        <w:t xml:space="preserve">ORCID: </w:t>
      </w:r>
      <w:hyperlink r:id="rId12" w:history="1">
        <w:r w:rsidRPr="000C2916">
          <w:rPr>
            <w:rStyle w:val="a6"/>
            <w:color w:val="auto"/>
            <w:u w:val="none"/>
            <w:lang w:val="en-US"/>
          </w:rPr>
          <w:t>https://orcid.org/0000-0002-0777-1111</w:t>
        </w:r>
      </w:hyperlink>
      <w:r w:rsidRPr="000C2916">
        <w:rPr>
          <w:lang w:val="en-US"/>
        </w:rPr>
        <w:t xml:space="preserve">, </w:t>
      </w:r>
      <w:hyperlink r:id="rId13">
        <w:r w:rsidRPr="000C2916">
          <w:rPr>
            <w:lang w:val="en-US"/>
          </w:rPr>
          <w:t>e-mail: ivanov@yandex.ru</w:t>
        </w:r>
      </w:hyperlink>
    </w:p>
    <w:p w:rsidR="00C367B9" w:rsidRPr="00E64ABC" w:rsidRDefault="00C367B9" w:rsidP="00B850C1">
      <w:pPr>
        <w:pStyle w:val="2"/>
        <w:rPr>
          <w:lang w:val="en-US"/>
        </w:rPr>
      </w:pPr>
      <w:r w:rsidRPr="00E64ABC">
        <w:rPr>
          <w:lang w:val="en-US"/>
        </w:rPr>
        <w:t>Vladimir N. Petrov</w:t>
      </w:r>
    </w:p>
    <w:p w:rsidR="00C367B9" w:rsidRPr="000C2916" w:rsidRDefault="00C367B9" w:rsidP="000C2916">
      <w:pPr>
        <w:pStyle w:val="a3"/>
        <w:keepLines/>
        <w:rPr>
          <w:lang w:val="en-US"/>
        </w:rPr>
      </w:pPr>
      <w:r w:rsidRPr="000C2916">
        <w:rPr>
          <w:lang w:val="en-US"/>
        </w:rPr>
        <w:t>Moscow State University of Psychol</w:t>
      </w:r>
      <w:r w:rsidR="00EF61B7">
        <w:rPr>
          <w:lang w:val="en-US"/>
        </w:rPr>
        <w:t>ogy &amp; Education, Moscow, Russia</w:t>
      </w:r>
      <w:r w:rsidRPr="000C2916">
        <w:rPr>
          <w:lang w:val="en-US"/>
        </w:rPr>
        <w:br/>
        <w:t xml:space="preserve">ORCID: </w:t>
      </w:r>
      <w:hyperlink r:id="rId14" w:history="1">
        <w:r w:rsidRPr="000C2916">
          <w:rPr>
            <w:rStyle w:val="a6"/>
            <w:color w:val="auto"/>
            <w:u w:val="none"/>
            <w:lang w:val="en-US"/>
          </w:rPr>
          <w:t>https://orcid.org/0000-0002-0777-1122</w:t>
        </w:r>
      </w:hyperlink>
      <w:r w:rsidRPr="000C2916">
        <w:rPr>
          <w:lang w:val="en-US"/>
        </w:rPr>
        <w:t xml:space="preserve">, </w:t>
      </w:r>
      <w:hyperlink r:id="rId15">
        <w:r w:rsidRPr="000C2916">
          <w:rPr>
            <w:lang w:val="en-US"/>
          </w:rPr>
          <w:t>e-mail: petrov@yandex.ru</w:t>
        </w:r>
      </w:hyperlink>
    </w:p>
    <w:p w:rsidR="000B72F9" w:rsidRPr="000B72F9" w:rsidRDefault="000B72F9" w:rsidP="000B72F9">
      <w:pPr>
        <w:pStyle w:val="a3"/>
        <w:spacing w:before="160"/>
        <w:ind w:left="709" w:right="709"/>
        <w:jc w:val="both"/>
        <w:rPr>
          <w:lang w:val="en-US"/>
        </w:rPr>
      </w:pPr>
      <w:r w:rsidRPr="000B72F9">
        <w:rPr>
          <w:lang w:val="en-US"/>
        </w:rPr>
        <w:t xml:space="preserve">The article presents an overview of a number of modern foreign studies on psychological and emotional well-being of children and relationship between their emotional well-being and the resilience of their parents in the interval from 2018 till 2023 which was a difficult life period for many families. An attempt was made to analyze various approaches of foreign researchers to understanding the problem of psychological well-being and its difference from emotional well-being. The article emphasizes similarity in foreign scholars’ understanding of the concept of </w:t>
      </w:r>
      <w:r>
        <w:rPr>
          <w:lang w:val="en-US"/>
        </w:rPr>
        <w:t>“</w:t>
      </w:r>
      <w:r w:rsidRPr="000B72F9">
        <w:rPr>
          <w:lang w:val="en-US"/>
        </w:rPr>
        <w:t>emotional well-being</w:t>
      </w:r>
      <w:r>
        <w:rPr>
          <w:lang w:val="en-US"/>
        </w:rPr>
        <w:t>”</w:t>
      </w:r>
      <w:r w:rsidRPr="000B72F9">
        <w:rPr>
          <w:lang w:val="en-US"/>
        </w:rPr>
        <w:t xml:space="preserve"> and the concepts of: </w:t>
      </w:r>
      <w:r>
        <w:rPr>
          <w:lang w:val="en-US"/>
        </w:rPr>
        <w:t>“</w:t>
      </w:r>
      <w:r w:rsidRPr="000B72F9">
        <w:rPr>
          <w:lang w:val="en-US"/>
        </w:rPr>
        <w:t>socio-emotional well-being</w:t>
      </w:r>
      <w:r>
        <w:rPr>
          <w:lang w:val="en-US"/>
        </w:rPr>
        <w:t>”</w:t>
      </w:r>
      <w:r w:rsidRPr="000B72F9">
        <w:rPr>
          <w:lang w:val="en-US"/>
        </w:rPr>
        <w:t xml:space="preserve">, </w:t>
      </w:r>
      <w:r>
        <w:rPr>
          <w:lang w:val="en-US"/>
        </w:rPr>
        <w:t>“</w:t>
      </w:r>
      <w:r w:rsidRPr="000B72F9">
        <w:rPr>
          <w:lang w:val="en-US"/>
        </w:rPr>
        <w:t>socio-emotional development</w:t>
      </w:r>
      <w:r>
        <w:rPr>
          <w:lang w:val="en-US"/>
        </w:rPr>
        <w:t>”</w:t>
      </w:r>
      <w:r w:rsidRPr="000B72F9">
        <w:rPr>
          <w:lang w:val="en-US"/>
        </w:rPr>
        <w:t xml:space="preserve">, </w:t>
      </w:r>
      <w:r>
        <w:rPr>
          <w:lang w:val="en-US"/>
        </w:rPr>
        <w:t>“</w:t>
      </w:r>
      <w:r w:rsidRPr="000B72F9">
        <w:rPr>
          <w:lang w:val="en-US"/>
        </w:rPr>
        <w:t>socio-emotional competence / skills</w:t>
      </w:r>
      <w:r w:rsidR="008E4250">
        <w:rPr>
          <w:lang w:val="en-US"/>
        </w:rPr>
        <w:t>”</w:t>
      </w:r>
      <w:r w:rsidRPr="000B72F9">
        <w:rPr>
          <w:lang w:val="en-US"/>
        </w:rPr>
        <w:t>. The practical relevance of the research is described as efficient in the programs for psychoprophylaxis of emotional distress in children. Some studies of the emotional development of children and its disorders in connection with the peculiarities of parenthood, family resilience, with the personal characteristics of parents and their resilience (parental resilience) are presented. The model describes parental resilience developed by in the context of the emotional well-being of children.</w:t>
      </w:r>
    </w:p>
    <w:p w:rsidR="00C367B9" w:rsidRPr="000C2916" w:rsidRDefault="00C367B9" w:rsidP="000C2916">
      <w:pPr>
        <w:pStyle w:val="a3"/>
        <w:keepLines/>
        <w:spacing w:before="160"/>
        <w:ind w:left="709" w:right="709"/>
        <w:jc w:val="both"/>
        <w:rPr>
          <w:lang w:val="en-US"/>
        </w:rPr>
      </w:pPr>
      <w:r w:rsidRPr="000C2916">
        <w:rPr>
          <w:b/>
          <w:i/>
          <w:lang w:val="en-US"/>
        </w:rPr>
        <w:t>Keywords:</w:t>
      </w:r>
      <w:r w:rsidRPr="000C2916">
        <w:rPr>
          <w:b/>
          <w:i/>
          <w:spacing w:val="-19"/>
          <w:lang w:val="en-US"/>
        </w:rPr>
        <w:t xml:space="preserve"> </w:t>
      </w:r>
      <w:r w:rsidR="00AD6A8A" w:rsidRPr="00AD6A8A">
        <w:rPr>
          <w:lang w:val="en-US"/>
        </w:rPr>
        <w:t>psychological well-being, emotional well-being, social-emotional well-being, social-emotional development, social-emotional</w:t>
      </w:r>
      <w:bookmarkStart w:id="0" w:name="_GoBack"/>
      <w:bookmarkEnd w:id="0"/>
      <w:r w:rsidR="00AD6A8A" w:rsidRPr="00AD6A8A">
        <w:rPr>
          <w:lang w:val="en-US"/>
        </w:rPr>
        <w:t xml:space="preserve"> competence, family resilience, parental resilience, parent-child relationships</w:t>
      </w:r>
      <w:r w:rsidRPr="000C2916">
        <w:rPr>
          <w:lang w:val="en-US"/>
        </w:rPr>
        <w:t>.</w:t>
      </w:r>
    </w:p>
    <w:p w:rsidR="00C367B9" w:rsidRPr="00D822BC" w:rsidRDefault="00C367B9" w:rsidP="000C2916">
      <w:pPr>
        <w:pStyle w:val="a3"/>
        <w:keepLines/>
        <w:spacing w:before="172"/>
        <w:rPr>
          <w:lang w:val="en-US"/>
        </w:rPr>
      </w:pPr>
      <w:r w:rsidRPr="000C2916">
        <w:rPr>
          <w:b/>
          <w:lang w:val="en-US"/>
        </w:rPr>
        <w:t>Funding</w:t>
      </w:r>
      <w:r w:rsidR="005535EC" w:rsidRPr="005535EC">
        <w:rPr>
          <w:b/>
          <w:lang w:val="en-US"/>
        </w:rPr>
        <w:t>.</w:t>
      </w:r>
      <w:r w:rsidRPr="000C2916">
        <w:rPr>
          <w:b/>
          <w:lang w:val="en-US"/>
        </w:rPr>
        <w:t xml:space="preserve"> </w:t>
      </w:r>
      <w:r w:rsidRPr="000C2916">
        <w:rPr>
          <w:lang w:val="en-US"/>
        </w:rPr>
        <w:t>The reported study was funded by Russian Foundation for Basic Research (RFBR), project number 20-01-00001</w:t>
      </w:r>
      <w:r w:rsidR="00D822BC" w:rsidRPr="00D822BC">
        <w:rPr>
          <w:lang w:val="en-US"/>
        </w:rPr>
        <w:t>.</w:t>
      </w:r>
    </w:p>
    <w:p w:rsidR="00C367B9" w:rsidRPr="000C2916" w:rsidRDefault="00C367B9" w:rsidP="000C2916">
      <w:pPr>
        <w:keepLines/>
        <w:spacing w:before="160"/>
        <w:rPr>
          <w:sz w:val="24"/>
          <w:lang w:val="en-US"/>
        </w:rPr>
      </w:pPr>
      <w:r w:rsidRPr="000C2916">
        <w:rPr>
          <w:b/>
          <w:sz w:val="24"/>
          <w:lang w:val="en-US"/>
        </w:rPr>
        <w:t>Acknowledgements</w:t>
      </w:r>
      <w:r w:rsidR="005535EC" w:rsidRPr="005535EC">
        <w:rPr>
          <w:b/>
          <w:sz w:val="24"/>
          <w:lang w:val="en-US"/>
        </w:rPr>
        <w:t>.</w:t>
      </w:r>
      <w:r w:rsidRPr="000C2916">
        <w:rPr>
          <w:b/>
          <w:sz w:val="24"/>
          <w:lang w:val="en-US"/>
        </w:rPr>
        <w:t xml:space="preserve"> </w:t>
      </w:r>
      <w:r w:rsidRPr="000C2916">
        <w:rPr>
          <w:sz w:val="24"/>
          <w:lang w:val="en-US"/>
        </w:rPr>
        <w:t>The authors are grateful for assistance in data collection Ivanov T.Yu.</w:t>
      </w:r>
    </w:p>
    <w:p w:rsidR="00C367B9" w:rsidRPr="0014021C" w:rsidRDefault="00C367B9" w:rsidP="000C2916">
      <w:pPr>
        <w:keepLines/>
        <w:spacing w:before="160" w:after="160"/>
        <w:jc w:val="both"/>
        <w:rPr>
          <w:color w:val="FF0000"/>
          <w:sz w:val="24"/>
        </w:rPr>
      </w:pPr>
      <w:r w:rsidRPr="00FF1292">
        <w:rPr>
          <w:b/>
          <w:color w:val="FF0000"/>
          <w:sz w:val="24"/>
          <w:lang w:val="en-US"/>
        </w:rPr>
        <w:lastRenderedPageBreak/>
        <w:t xml:space="preserve">For citation: </w:t>
      </w:r>
      <w:r w:rsidRPr="00FF1292">
        <w:rPr>
          <w:color w:val="FF0000"/>
          <w:sz w:val="24"/>
          <w:lang w:val="en-US"/>
        </w:rPr>
        <w:t xml:space="preserve">Ivanov V.N., Petrov V.N. </w:t>
      </w:r>
      <w:r w:rsidR="0068729A" w:rsidRPr="0068729A">
        <w:rPr>
          <w:color w:val="FF0000"/>
          <w:sz w:val="24"/>
          <w:lang w:val="en-US"/>
        </w:rPr>
        <w:t>The Problem of Psychological and Emotional Well-Being of Children and Resilience of Parents in Modern Foreign Studies</w:t>
      </w:r>
      <w:r w:rsidRPr="00FF1292">
        <w:rPr>
          <w:color w:val="FF0000"/>
          <w:sz w:val="24"/>
          <w:lang w:val="en-US"/>
        </w:rPr>
        <w:t xml:space="preserve">. </w:t>
      </w:r>
      <w:r w:rsidRPr="003E6D65">
        <w:rPr>
          <w:i/>
          <w:noProof/>
          <w:color w:val="FF0000"/>
          <w:sz w:val="24"/>
          <w:lang w:val="en-US"/>
        </w:rPr>
        <w:t>Sovremennaya zarubezhnaya psikhologiya</w:t>
      </w:r>
      <w:r w:rsidRPr="00FF1292">
        <w:rPr>
          <w:i/>
          <w:color w:val="FF0000"/>
          <w:sz w:val="24"/>
          <w:lang w:val="en-US"/>
        </w:rPr>
        <w:t xml:space="preserve"> = </w:t>
      </w:r>
      <w:r w:rsidRPr="003E6D65">
        <w:rPr>
          <w:i/>
          <w:noProof/>
          <w:color w:val="FF0000"/>
          <w:sz w:val="24"/>
          <w:lang w:val="en-US"/>
        </w:rPr>
        <w:t>Journal of Modern Foreign Psychology</w:t>
      </w:r>
      <w:r w:rsidRPr="00FF1292">
        <w:rPr>
          <w:color w:val="FF0000"/>
          <w:sz w:val="24"/>
          <w:lang w:val="en-US"/>
        </w:rPr>
        <w:t xml:space="preserve">, </w:t>
      </w:r>
      <w:r w:rsidRPr="003E6D65">
        <w:rPr>
          <w:noProof/>
          <w:color w:val="FF0000"/>
          <w:sz w:val="24"/>
          <w:lang w:val="en-US"/>
        </w:rPr>
        <w:t>202</w:t>
      </w:r>
      <w:r w:rsidR="00B46EA9" w:rsidRPr="00B46EA9">
        <w:rPr>
          <w:noProof/>
          <w:color w:val="FF0000"/>
          <w:sz w:val="24"/>
          <w:lang w:val="en-US"/>
        </w:rPr>
        <w:t>3</w:t>
      </w:r>
      <w:r w:rsidRPr="00FF1292">
        <w:rPr>
          <w:color w:val="FF0000"/>
          <w:sz w:val="24"/>
          <w:lang w:val="en-US"/>
        </w:rPr>
        <w:t xml:space="preserve">. Vol. </w:t>
      </w:r>
      <w:r w:rsidR="00B46EA9" w:rsidRPr="00B46EA9">
        <w:rPr>
          <w:noProof/>
          <w:color w:val="FF0000"/>
          <w:sz w:val="24"/>
          <w:lang w:val="en-US"/>
        </w:rPr>
        <w:t>12</w:t>
      </w:r>
      <w:r w:rsidRPr="00A50D45">
        <w:rPr>
          <w:color w:val="FF0000"/>
          <w:sz w:val="24"/>
          <w:lang w:val="en-US"/>
        </w:rPr>
        <w:t xml:space="preserve">, </w:t>
      </w:r>
      <w:r w:rsidRPr="00FF1292">
        <w:rPr>
          <w:color w:val="FF0000"/>
          <w:sz w:val="24"/>
          <w:lang w:val="en-US"/>
        </w:rPr>
        <w:t>no</w:t>
      </w:r>
      <w:r w:rsidRPr="00A50D45">
        <w:rPr>
          <w:color w:val="FF0000"/>
          <w:sz w:val="24"/>
          <w:lang w:val="en-US"/>
        </w:rPr>
        <w:t xml:space="preserve">. </w:t>
      </w:r>
      <w:r w:rsidRPr="0014021C">
        <w:rPr>
          <w:color w:val="FF0000"/>
          <w:sz w:val="24"/>
        </w:rPr>
        <w:t xml:space="preserve">_, </w:t>
      </w:r>
      <w:r w:rsidRPr="00FF1292">
        <w:rPr>
          <w:color w:val="FF0000"/>
          <w:sz w:val="24"/>
          <w:lang w:val="en-US"/>
        </w:rPr>
        <w:t>pp</w:t>
      </w:r>
      <w:r w:rsidRPr="0014021C">
        <w:rPr>
          <w:color w:val="FF0000"/>
          <w:sz w:val="24"/>
        </w:rPr>
        <w:t xml:space="preserve">. _–_. </w:t>
      </w:r>
      <w:r w:rsidRPr="00FF1292">
        <w:rPr>
          <w:color w:val="FF0000"/>
          <w:sz w:val="24"/>
          <w:lang w:val="en-US"/>
        </w:rPr>
        <w:t>DOI</w:t>
      </w:r>
      <w:r w:rsidRPr="0014021C">
        <w:rPr>
          <w:color w:val="FF0000"/>
          <w:sz w:val="24"/>
        </w:rPr>
        <w:t>:</w:t>
      </w:r>
      <w:r w:rsidRPr="0014021C">
        <w:rPr>
          <w:noProof/>
          <w:color w:val="FF0000"/>
          <w:sz w:val="24"/>
        </w:rPr>
        <w:t>10.17759/</w:t>
      </w:r>
      <w:r w:rsidRPr="003E6D65">
        <w:rPr>
          <w:noProof/>
          <w:color w:val="FF0000"/>
          <w:sz w:val="24"/>
          <w:lang w:val="en-US"/>
        </w:rPr>
        <w:t>jmfp</w:t>
      </w:r>
      <w:r w:rsidRPr="0014021C">
        <w:rPr>
          <w:noProof/>
          <w:color w:val="FF0000"/>
          <w:sz w:val="24"/>
        </w:rPr>
        <w:t>.202</w:t>
      </w:r>
      <w:r w:rsidR="00B46EA9">
        <w:rPr>
          <w:noProof/>
          <w:color w:val="FF0000"/>
          <w:sz w:val="24"/>
        </w:rPr>
        <w:t>312</w:t>
      </w:r>
      <w:r w:rsidRPr="0014021C">
        <w:rPr>
          <w:noProof/>
          <w:color w:val="FF0000"/>
          <w:sz w:val="24"/>
        </w:rPr>
        <w:t>0___</w:t>
      </w:r>
      <w:r w:rsidRPr="0014021C">
        <w:rPr>
          <w:color w:val="FF0000"/>
          <w:sz w:val="24"/>
        </w:rPr>
        <w:t xml:space="preserve"> (</w:t>
      </w:r>
      <w:r w:rsidRPr="00FF1292">
        <w:rPr>
          <w:color w:val="FF0000"/>
          <w:sz w:val="24"/>
          <w:lang w:val="en-US"/>
        </w:rPr>
        <w:t>In</w:t>
      </w:r>
      <w:r w:rsidRPr="0014021C">
        <w:rPr>
          <w:color w:val="FF0000"/>
          <w:sz w:val="24"/>
        </w:rPr>
        <w:t xml:space="preserve"> </w:t>
      </w:r>
      <w:r w:rsidRPr="00FF1292">
        <w:rPr>
          <w:color w:val="FF0000"/>
          <w:sz w:val="24"/>
          <w:lang w:val="en-US"/>
        </w:rPr>
        <w:t>Russ</w:t>
      </w:r>
      <w:r w:rsidRPr="0014021C">
        <w:rPr>
          <w:color w:val="FF0000"/>
          <w:sz w:val="24"/>
        </w:rPr>
        <w:t>.).</w:t>
      </w:r>
    </w:p>
    <w:p w:rsidR="00C367B9" w:rsidRPr="000C2916" w:rsidRDefault="00C367B9" w:rsidP="000C2916">
      <w:pPr>
        <w:spacing w:before="160"/>
        <w:jc w:val="center"/>
        <w:rPr>
          <w:b/>
          <w:sz w:val="26"/>
        </w:rPr>
      </w:pPr>
      <w:r w:rsidRPr="000C2916">
        <w:rPr>
          <w:b/>
          <w:sz w:val="26"/>
        </w:rPr>
        <w:t>Введение</w:t>
      </w:r>
    </w:p>
    <w:p w:rsidR="00C367B9" w:rsidRPr="000C2916" w:rsidRDefault="00C367B9" w:rsidP="000C2916">
      <w:pPr>
        <w:pStyle w:val="a3"/>
        <w:spacing w:before="56"/>
        <w:ind w:firstLine="283"/>
        <w:jc w:val="both"/>
      </w:pPr>
      <w:r w:rsidRPr="000C2916">
        <w:t xml:space="preserve">В данной работе затрагивается то измерение образования, от </w:t>
      </w:r>
      <w:r w:rsidRPr="000C2916">
        <w:rPr>
          <w:spacing w:val="-4"/>
        </w:rPr>
        <w:t xml:space="preserve">которого </w:t>
      </w:r>
      <w:r w:rsidRPr="000C2916">
        <w:t xml:space="preserve">зависит его включающий, </w:t>
      </w:r>
      <w:r w:rsidRPr="000C2916">
        <w:rPr>
          <w:spacing w:val="-10"/>
        </w:rPr>
        <w:t xml:space="preserve">т. </w:t>
      </w:r>
      <w:r w:rsidRPr="000C2916">
        <w:t xml:space="preserve">е. инклюзивный потенциал. Инклюзию принято характеризовать как конструкцию системы образования, </w:t>
      </w:r>
      <w:r w:rsidRPr="000C2916">
        <w:rPr>
          <w:spacing w:val="-3"/>
        </w:rPr>
        <w:t xml:space="preserve">которая </w:t>
      </w:r>
      <w:r w:rsidRPr="000C2916">
        <w:t>признает разнообразие учащихся в общих группах и принимает ответственность</w:t>
      </w:r>
      <w:r>
        <w:t xml:space="preserve"> </w:t>
      </w:r>
      <w:r w:rsidRPr="000C2916">
        <w:t>за</w:t>
      </w:r>
      <w:r>
        <w:t xml:space="preserve"> </w:t>
      </w:r>
      <w:r w:rsidRPr="000C2916">
        <w:t>него</w:t>
      </w:r>
      <w:r>
        <w:t xml:space="preserve"> </w:t>
      </w:r>
      <w:r w:rsidRPr="000C2916">
        <w:t>[9].</w:t>
      </w:r>
      <w:r>
        <w:t xml:space="preserve"> </w:t>
      </w:r>
      <w:r w:rsidRPr="000C2916">
        <w:t>Современная</w:t>
      </w:r>
      <w:r>
        <w:t xml:space="preserve"> </w:t>
      </w:r>
      <w:r w:rsidRPr="000C2916">
        <w:t>концепция</w:t>
      </w:r>
      <w:r>
        <w:t xml:space="preserve"> </w:t>
      </w:r>
      <w:r w:rsidRPr="000C2916">
        <w:t>инклюзии</w:t>
      </w:r>
      <w:r>
        <w:t xml:space="preserve"> </w:t>
      </w:r>
      <w:r w:rsidRPr="000C2916">
        <w:t xml:space="preserve">на первое место ставит </w:t>
      </w:r>
      <w:r w:rsidRPr="000C2916">
        <w:rPr>
          <w:spacing w:val="-3"/>
        </w:rPr>
        <w:t xml:space="preserve">задачу </w:t>
      </w:r>
      <w:r w:rsidRPr="000C2916">
        <w:t>адаптации общества к особенностям составляющих его индивидов.</w:t>
      </w:r>
    </w:p>
    <w:p w:rsidR="00C367B9" w:rsidRPr="000C2916" w:rsidRDefault="00C367B9" w:rsidP="000C2916">
      <w:pPr>
        <w:pStyle w:val="a3"/>
        <w:spacing w:before="90"/>
        <w:jc w:val="right"/>
      </w:pPr>
      <w:r w:rsidRPr="000C2916">
        <w:t>Таблица</w:t>
      </w:r>
    </w:p>
    <w:p w:rsidR="00C367B9" w:rsidRPr="000C2916" w:rsidRDefault="00C367B9" w:rsidP="000C2916">
      <w:pPr>
        <w:spacing w:before="4"/>
        <w:jc w:val="center"/>
        <w:rPr>
          <w:b/>
          <w:sz w:val="24"/>
        </w:rPr>
      </w:pPr>
      <w:r w:rsidRPr="000C2916">
        <w:rPr>
          <w:b/>
          <w:sz w:val="24"/>
        </w:rPr>
        <w:t>Описательные статистики и корреляции между показателями креативности и агрессии (N = 80)</w:t>
      </w:r>
    </w:p>
    <w:p w:rsidR="00C367B9" w:rsidRPr="000C2916" w:rsidRDefault="00C367B9" w:rsidP="000C2916">
      <w:pPr>
        <w:pStyle w:val="a3"/>
        <w:spacing w:before="3"/>
        <w:rPr>
          <w:b/>
          <w:sz w:val="7"/>
        </w:rPr>
      </w:pPr>
    </w:p>
    <w:tbl>
      <w:tblPr>
        <w:tblStyle w:val="TableNormal"/>
        <w:tblW w:w="0" w:type="auto"/>
        <w:tblInd w:w="2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30"/>
        <w:gridCol w:w="1889"/>
        <w:gridCol w:w="599"/>
        <w:gridCol w:w="599"/>
        <w:gridCol w:w="594"/>
        <w:gridCol w:w="599"/>
        <w:gridCol w:w="600"/>
        <w:gridCol w:w="599"/>
        <w:gridCol w:w="600"/>
        <w:gridCol w:w="599"/>
        <w:gridCol w:w="599"/>
      </w:tblGrid>
      <w:tr w:rsidR="00C367B9" w:rsidRPr="000C2916">
        <w:trPr>
          <w:trHeight w:val="277"/>
        </w:trPr>
        <w:tc>
          <w:tcPr>
            <w:tcW w:w="2130" w:type="dxa"/>
          </w:tcPr>
          <w:p w:rsidR="00C367B9" w:rsidRPr="000C2916" w:rsidRDefault="00C367B9" w:rsidP="000C2916">
            <w:pPr>
              <w:rPr>
                <w:sz w:val="20"/>
              </w:rPr>
            </w:pPr>
          </w:p>
        </w:tc>
        <w:tc>
          <w:tcPr>
            <w:tcW w:w="1889" w:type="dxa"/>
          </w:tcPr>
          <w:p w:rsidR="00C367B9" w:rsidRPr="000C2916" w:rsidRDefault="00C367B9" w:rsidP="000C2916">
            <w:pPr>
              <w:jc w:val="center"/>
              <w:rPr>
                <w:sz w:val="24"/>
              </w:rPr>
            </w:pPr>
            <w:r w:rsidRPr="000C2916">
              <w:rPr>
                <w:i/>
                <w:sz w:val="24"/>
              </w:rPr>
              <w:t xml:space="preserve">M </w:t>
            </w:r>
            <w:r w:rsidRPr="000C2916">
              <w:rPr>
                <w:sz w:val="24"/>
              </w:rPr>
              <w:t>(</w:t>
            </w:r>
            <w:r w:rsidRPr="000C2916">
              <w:rPr>
                <w:i/>
                <w:sz w:val="24"/>
              </w:rPr>
              <w:t>SD</w:t>
            </w:r>
            <w:r w:rsidRPr="000C2916">
              <w:rPr>
                <w:sz w:val="24"/>
              </w:rPr>
              <w:t>)</w:t>
            </w:r>
          </w:p>
        </w:tc>
        <w:tc>
          <w:tcPr>
            <w:tcW w:w="599" w:type="dxa"/>
          </w:tcPr>
          <w:p w:rsidR="00C367B9" w:rsidRPr="000C2916" w:rsidRDefault="00C367B9" w:rsidP="000C2916">
            <w:pPr>
              <w:jc w:val="center"/>
              <w:rPr>
                <w:sz w:val="24"/>
              </w:rPr>
            </w:pPr>
            <w:r w:rsidRPr="000C2916">
              <w:rPr>
                <w:sz w:val="24"/>
              </w:rPr>
              <w:t>1</w:t>
            </w:r>
          </w:p>
        </w:tc>
        <w:tc>
          <w:tcPr>
            <w:tcW w:w="599" w:type="dxa"/>
          </w:tcPr>
          <w:p w:rsidR="00C367B9" w:rsidRPr="000C2916" w:rsidRDefault="00C367B9" w:rsidP="000C2916">
            <w:pPr>
              <w:jc w:val="center"/>
              <w:rPr>
                <w:sz w:val="24"/>
              </w:rPr>
            </w:pPr>
            <w:r w:rsidRPr="000C2916">
              <w:rPr>
                <w:sz w:val="24"/>
              </w:rPr>
              <w:t>2</w:t>
            </w:r>
          </w:p>
        </w:tc>
        <w:tc>
          <w:tcPr>
            <w:tcW w:w="594" w:type="dxa"/>
          </w:tcPr>
          <w:p w:rsidR="00C367B9" w:rsidRPr="000C2916" w:rsidRDefault="00C367B9" w:rsidP="000C2916">
            <w:pPr>
              <w:jc w:val="center"/>
              <w:rPr>
                <w:sz w:val="24"/>
              </w:rPr>
            </w:pPr>
            <w:r w:rsidRPr="000C2916">
              <w:rPr>
                <w:sz w:val="24"/>
              </w:rPr>
              <w:t>3</w:t>
            </w:r>
          </w:p>
        </w:tc>
        <w:tc>
          <w:tcPr>
            <w:tcW w:w="599" w:type="dxa"/>
          </w:tcPr>
          <w:p w:rsidR="00C367B9" w:rsidRPr="000C2916" w:rsidRDefault="00C367B9" w:rsidP="000C2916">
            <w:pPr>
              <w:jc w:val="center"/>
              <w:rPr>
                <w:sz w:val="24"/>
              </w:rPr>
            </w:pPr>
            <w:r w:rsidRPr="000C2916">
              <w:rPr>
                <w:sz w:val="24"/>
              </w:rPr>
              <w:t>4</w:t>
            </w:r>
          </w:p>
        </w:tc>
        <w:tc>
          <w:tcPr>
            <w:tcW w:w="600" w:type="dxa"/>
          </w:tcPr>
          <w:p w:rsidR="00C367B9" w:rsidRPr="000C2916" w:rsidRDefault="00C367B9" w:rsidP="000C2916">
            <w:pPr>
              <w:jc w:val="center"/>
              <w:rPr>
                <w:sz w:val="24"/>
              </w:rPr>
            </w:pPr>
            <w:r w:rsidRPr="000C2916">
              <w:rPr>
                <w:sz w:val="24"/>
              </w:rPr>
              <w:t>5</w:t>
            </w:r>
          </w:p>
        </w:tc>
        <w:tc>
          <w:tcPr>
            <w:tcW w:w="599" w:type="dxa"/>
          </w:tcPr>
          <w:p w:rsidR="00C367B9" w:rsidRPr="000C2916" w:rsidRDefault="00C367B9" w:rsidP="000C2916">
            <w:pPr>
              <w:jc w:val="center"/>
              <w:rPr>
                <w:sz w:val="24"/>
              </w:rPr>
            </w:pPr>
            <w:r w:rsidRPr="000C2916">
              <w:rPr>
                <w:sz w:val="24"/>
              </w:rPr>
              <w:t>6</w:t>
            </w:r>
          </w:p>
        </w:tc>
        <w:tc>
          <w:tcPr>
            <w:tcW w:w="600" w:type="dxa"/>
          </w:tcPr>
          <w:p w:rsidR="00C367B9" w:rsidRPr="000C2916" w:rsidRDefault="00C367B9" w:rsidP="000C2916">
            <w:pPr>
              <w:jc w:val="center"/>
              <w:rPr>
                <w:sz w:val="24"/>
              </w:rPr>
            </w:pPr>
            <w:r w:rsidRPr="000C2916">
              <w:rPr>
                <w:sz w:val="24"/>
              </w:rPr>
              <w:t>7</w:t>
            </w:r>
          </w:p>
        </w:tc>
        <w:tc>
          <w:tcPr>
            <w:tcW w:w="599" w:type="dxa"/>
          </w:tcPr>
          <w:p w:rsidR="00C367B9" w:rsidRPr="000C2916" w:rsidRDefault="00C367B9" w:rsidP="000C2916">
            <w:pPr>
              <w:jc w:val="center"/>
              <w:rPr>
                <w:sz w:val="24"/>
              </w:rPr>
            </w:pPr>
            <w:r w:rsidRPr="000C2916">
              <w:rPr>
                <w:sz w:val="24"/>
              </w:rPr>
              <w:t>8</w:t>
            </w:r>
          </w:p>
        </w:tc>
        <w:tc>
          <w:tcPr>
            <w:tcW w:w="599" w:type="dxa"/>
          </w:tcPr>
          <w:p w:rsidR="00C367B9" w:rsidRPr="000C2916" w:rsidRDefault="00C367B9" w:rsidP="000C2916">
            <w:pPr>
              <w:jc w:val="center"/>
              <w:rPr>
                <w:sz w:val="24"/>
              </w:rPr>
            </w:pPr>
            <w:r w:rsidRPr="000C2916">
              <w:rPr>
                <w:sz w:val="24"/>
              </w:rPr>
              <w:t>9</w:t>
            </w:r>
          </w:p>
        </w:tc>
      </w:tr>
      <w:tr w:rsidR="00C367B9" w:rsidRPr="000C2916">
        <w:trPr>
          <w:trHeight w:val="265"/>
        </w:trPr>
        <w:tc>
          <w:tcPr>
            <w:tcW w:w="9407" w:type="dxa"/>
            <w:gridSpan w:val="11"/>
          </w:tcPr>
          <w:p w:rsidR="00C367B9" w:rsidRPr="000C2916" w:rsidRDefault="00C367B9" w:rsidP="000C2916">
            <w:pPr>
              <w:jc w:val="center"/>
              <w:rPr>
                <w:b/>
                <w:sz w:val="24"/>
              </w:rPr>
            </w:pPr>
            <w:r w:rsidRPr="000C2916">
              <w:rPr>
                <w:b/>
                <w:sz w:val="24"/>
              </w:rPr>
              <w:t>Креативность</w:t>
            </w:r>
          </w:p>
        </w:tc>
      </w:tr>
      <w:tr w:rsidR="00C367B9" w:rsidRPr="000C2916">
        <w:trPr>
          <w:trHeight w:val="549"/>
        </w:trPr>
        <w:tc>
          <w:tcPr>
            <w:tcW w:w="2130" w:type="dxa"/>
          </w:tcPr>
          <w:p w:rsidR="00C367B9" w:rsidRPr="000C2916" w:rsidRDefault="00C367B9" w:rsidP="000C2916">
            <w:pPr>
              <w:rPr>
                <w:sz w:val="24"/>
              </w:rPr>
            </w:pPr>
            <w:r w:rsidRPr="000C2916">
              <w:rPr>
                <w:sz w:val="24"/>
              </w:rPr>
              <w:t>1. Беглость</w:t>
            </w:r>
          </w:p>
        </w:tc>
        <w:tc>
          <w:tcPr>
            <w:tcW w:w="1889" w:type="dxa"/>
          </w:tcPr>
          <w:p w:rsidR="00C367B9" w:rsidRPr="000C2916" w:rsidRDefault="00C367B9" w:rsidP="000C2916">
            <w:pPr>
              <w:jc w:val="center"/>
              <w:rPr>
                <w:sz w:val="24"/>
              </w:rPr>
            </w:pPr>
            <w:r w:rsidRPr="000C2916">
              <w:rPr>
                <w:sz w:val="24"/>
              </w:rPr>
              <w:t>7.43 (2.90)</w:t>
            </w:r>
          </w:p>
        </w:tc>
        <w:tc>
          <w:tcPr>
            <w:tcW w:w="599" w:type="dxa"/>
          </w:tcPr>
          <w:p w:rsidR="00C367B9" w:rsidRPr="000C2916" w:rsidRDefault="00C367B9" w:rsidP="000C2916">
            <w:pPr>
              <w:jc w:val="center"/>
              <w:rPr>
                <w:sz w:val="24"/>
              </w:rPr>
            </w:pPr>
            <w:r w:rsidRPr="000C2916">
              <w:rPr>
                <w:sz w:val="24"/>
              </w:rPr>
              <w:t>1</w:t>
            </w:r>
          </w:p>
        </w:tc>
        <w:tc>
          <w:tcPr>
            <w:tcW w:w="599" w:type="dxa"/>
          </w:tcPr>
          <w:p w:rsidR="00C367B9" w:rsidRPr="000C2916" w:rsidRDefault="00C367B9" w:rsidP="000C2916"/>
        </w:tc>
        <w:tc>
          <w:tcPr>
            <w:tcW w:w="594"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599" w:type="dxa"/>
          </w:tcPr>
          <w:p w:rsidR="00C367B9" w:rsidRPr="000C2916" w:rsidRDefault="00C367B9" w:rsidP="000C2916"/>
        </w:tc>
      </w:tr>
      <w:tr w:rsidR="00C367B9" w:rsidRPr="000C2916">
        <w:trPr>
          <w:trHeight w:val="380"/>
        </w:trPr>
        <w:tc>
          <w:tcPr>
            <w:tcW w:w="2130" w:type="dxa"/>
          </w:tcPr>
          <w:p w:rsidR="00C367B9" w:rsidRPr="000C2916" w:rsidRDefault="00C367B9" w:rsidP="000C2916">
            <w:pPr>
              <w:rPr>
                <w:sz w:val="24"/>
              </w:rPr>
            </w:pPr>
            <w:r w:rsidRPr="000C2916">
              <w:rPr>
                <w:sz w:val="24"/>
              </w:rPr>
              <w:t>2. Гибкость</w:t>
            </w:r>
          </w:p>
        </w:tc>
        <w:tc>
          <w:tcPr>
            <w:tcW w:w="1889" w:type="dxa"/>
          </w:tcPr>
          <w:p w:rsidR="00C367B9" w:rsidRPr="000C2916" w:rsidRDefault="00C367B9" w:rsidP="000C2916">
            <w:pPr>
              <w:jc w:val="center"/>
              <w:rPr>
                <w:sz w:val="24"/>
              </w:rPr>
            </w:pPr>
            <w:r w:rsidRPr="000C2916">
              <w:rPr>
                <w:sz w:val="24"/>
              </w:rPr>
              <w:t>2.56 (.95)</w:t>
            </w:r>
          </w:p>
        </w:tc>
        <w:tc>
          <w:tcPr>
            <w:tcW w:w="599" w:type="dxa"/>
          </w:tcPr>
          <w:p w:rsidR="00C367B9" w:rsidRPr="000C2916" w:rsidRDefault="00C367B9" w:rsidP="000C2916">
            <w:pPr>
              <w:jc w:val="center"/>
              <w:rPr>
                <w:sz w:val="24"/>
              </w:rPr>
            </w:pPr>
            <w:r w:rsidRPr="000C2916">
              <w:rPr>
                <w:sz w:val="24"/>
              </w:rPr>
              <w:t>.47*</w:t>
            </w:r>
          </w:p>
        </w:tc>
        <w:tc>
          <w:tcPr>
            <w:tcW w:w="599" w:type="dxa"/>
          </w:tcPr>
          <w:p w:rsidR="00C367B9" w:rsidRPr="000C2916" w:rsidRDefault="00C367B9" w:rsidP="000C2916">
            <w:pPr>
              <w:jc w:val="center"/>
              <w:rPr>
                <w:sz w:val="24"/>
              </w:rPr>
            </w:pPr>
            <w:r w:rsidRPr="000C2916">
              <w:rPr>
                <w:sz w:val="24"/>
              </w:rPr>
              <w:t>1</w:t>
            </w:r>
          </w:p>
        </w:tc>
        <w:tc>
          <w:tcPr>
            <w:tcW w:w="594"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599" w:type="dxa"/>
          </w:tcPr>
          <w:p w:rsidR="00C367B9" w:rsidRPr="000C2916" w:rsidRDefault="00C367B9" w:rsidP="000C2916"/>
        </w:tc>
      </w:tr>
      <w:tr w:rsidR="00C367B9" w:rsidRPr="000C2916">
        <w:trPr>
          <w:trHeight w:val="829"/>
        </w:trPr>
        <w:tc>
          <w:tcPr>
            <w:tcW w:w="2130" w:type="dxa"/>
          </w:tcPr>
          <w:p w:rsidR="00C367B9" w:rsidRPr="000C2916" w:rsidRDefault="00C367B9" w:rsidP="000C2916">
            <w:pPr>
              <w:rPr>
                <w:sz w:val="24"/>
              </w:rPr>
            </w:pPr>
            <w:r w:rsidRPr="000C2916">
              <w:rPr>
                <w:sz w:val="24"/>
              </w:rPr>
              <w:t>3. Оригинальность в просоциальных ситуациях</w:t>
            </w:r>
          </w:p>
        </w:tc>
        <w:tc>
          <w:tcPr>
            <w:tcW w:w="1889" w:type="dxa"/>
          </w:tcPr>
          <w:p w:rsidR="00C367B9" w:rsidRPr="000C2916" w:rsidRDefault="00C367B9" w:rsidP="000C2916">
            <w:pPr>
              <w:jc w:val="center"/>
              <w:rPr>
                <w:sz w:val="24"/>
              </w:rPr>
            </w:pPr>
            <w:r w:rsidRPr="000C2916">
              <w:rPr>
                <w:sz w:val="24"/>
              </w:rPr>
              <w:t>3.27 (2.44)</w:t>
            </w:r>
          </w:p>
        </w:tc>
        <w:tc>
          <w:tcPr>
            <w:tcW w:w="599" w:type="dxa"/>
          </w:tcPr>
          <w:p w:rsidR="00C367B9" w:rsidRPr="000C2916" w:rsidRDefault="00C367B9" w:rsidP="000C2916">
            <w:pPr>
              <w:jc w:val="center"/>
              <w:rPr>
                <w:sz w:val="24"/>
              </w:rPr>
            </w:pPr>
            <w:r w:rsidRPr="000C2916">
              <w:rPr>
                <w:sz w:val="24"/>
              </w:rPr>
              <w:t>.79*</w:t>
            </w:r>
          </w:p>
        </w:tc>
        <w:tc>
          <w:tcPr>
            <w:tcW w:w="599" w:type="dxa"/>
          </w:tcPr>
          <w:p w:rsidR="00C367B9" w:rsidRPr="000C2916" w:rsidRDefault="00C367B9" w:rsidP="000C2916">
            <w:pPr>
              <w:jc w:val="center"/>
              <w:rPr>
                <w:sz w:val="24"/>
              </w:rPr>
            </w:pPr>
            <w:r w:rsidRPr="000C2916">
              <w:rPr>
                <w:sz w:val="24"/>
              </w:rPr>
              <w:t>.63*</w:t>
            </w:r>
          </w:p>
        </w:tc>
        <w:tc>
          <w:tcPr>
            <w:tcW w:w="594" w:type="dxa"/>
          </w:tcPr>
          <w:p w:rsidR="00C367B9" w:rsidRPr="000C2916" w:rsidRDefault="00C367B9" w:rsidP="000C2916">
            <w:pPr>
              <w:jc w:val="center"/>
              <w:rPr>
                <w:sz w:val="24"/>
              </w:rPr>
            </w:pPr>
            <w:r w:rsidRPr="000C2916">
              <w:rPr>
                <w:sz w:val="24"/>
              </w:rPr>
              <w:t>1</w:t>
            </w:r>
          </w:p>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599" w:type="dxa"/>
          </w:tcPr>
          <w:p w:rsidR="00C367B9" w:rsidRPr="000C2916" w:rsidRDefault="00C367B9" w:rsidP="000C2916"/>
        </w:tc>
      </w:tr>
      <w:tr w:rsidR="00C367B9" w:rsidRPr="000C2916">
        <w:trPr>
          <w:trHeight w:val="1109"/>
        </w:trPr>
        <w:tc>
          <w:tcPr>
            <w:tcW w:w="2130" w:type="dxa"/>
          </w:tcPr>
          <w:p w:rsidR="00C367B9" w:rsidRPr="000C2916" w:rsidRDefault="00C367B9" w:rsidP="000C2916">
            <w:pPr>
              <w:rPr>
                <w:sz w:val="24"/>
              </w:rPr>
            </w:pPr>
            <w:r w:rsidRPr="000C2916">
              <w:rPr>
                <w:sz w:val="24"/>
              </w:rPr>
              <w:t>4. Оригинальность в ситуациях с негативной коннотацией</w:t>
            </w:r>
          </w:p>
        </w:tc>
        <w:tc>
          <w:tcPr>
            <w:tcW w:w="1889" w:type="dxa"/>
          </w:tcPr>
          <w:p w:rsidR="00C367B9" w:rsidRPr="000C2916" w:rsidRDefault="00C367B9" w:rsidP="000C2916">
            <w:pPr>
              <w:jc w:val="center"/>
              <w:rPr>
                <w:sz w:val="24"/>
              </w:rPr>
            </w:pPr>
            <w:r w:rsidRPr="000C2916">
              <w:rPr>
                <w:sz w:val="24"/>
              </w:rPr>
              <w:t>.38 (.63)</w:t>
            </w:r>
          </w:p>
        </w:tc>
        <w:tc>
          <w:tcPr>
            <w:tcW w:w="599" w:type="dxa"/>
          </w:tcPr>
          <w:p w:rsidR="00C367B9" w:rsidRPr="000C2916" w:rsidRDefault="00C367B9" w:rsidP="000C2916">
            <w:pPr>
              <w:jc w:val="center"/>
              <w:rPr>
                <w:sz w:val="24"/>
              </w:rPr>
            </w:pPr>
            <w:r w:rsidRPr="000C2916">
              <w:rPr>
                <w:sz w:val="24"/>
              </w:rPr>
              <w:t>.30*</w:t>
            </w:r>
          </w:p>
        </w:tc>
        <w:tc>
          <w:tcPr>
            <w:tcW w:w="599" w:type="dxa"/>
          </w:tcPr>
          <w:p w:rsidR="00C367B9" w:rsidRPr="000C2916" w:rsidRDefault="00C367B9" w:rsidP="000C2916">
            <w:pPr>
              <w:jc w:val="center"/>
              <w:rPr>
                <w:sz w:val="24"/>
              </w:rPr>
            </w:pPr>
            <w:r w:rsidRPr="000C2916">
              <w:rPr>
                <w:sz w:val="24"/>
              </w:rPr>
              <w:t>.35*</w:t>
            </w:r>
          </w:p>
        </w:tc>
        <w:tc>
          <w:tcPr>
            <w:tcW w:w="594" w:type="dxa"/>
          </w:tcPr>
          <w:p w:rsidR="00C367B9" w:rsidRPr="000C2916" w:rsidRDefault="00C367B9" w:rsidP="000C2916">
            <w:pPr>
              <w:jc w:val="center"/>
              <w:rPr>
                <w:sz w:val="24"/>
              </w:rPr>
            </w:pPr>
            <w:r w:rsidRPr="000C2916">
              <w:rPr>
                <w:sz w:val="24"/>
              </w:rPr>
              <w:t>.16</w:t>
            </w:r>
          </w:p>
        </w:tc>
        <w:tc>
          <w:tcPr>
            <w:tcW w:w="599" w:type="dxa"/>
          </w:tcPr>
          <w:p w:rsidR="00C367B9" w:rsidRPr="000C2916" w:rsidRDefault="00C367B9" w:rsidP="000C2916">
            <w:pPr>
              <w:jc w:val="center"/>
              <w:rPr>
                <w:sz w:val="24"/>
              </w:rPr>
            </w:pPr>
            <w:r w:rsidRPr="000C2916">
              <w:rPr>
                <w:sz w:val="24"/>
              </w:rPr>
              <w:t>1</w:t>
            </w:r>
          </w:p>
        </w:tc>
        <w:tc>
          <w:tcPr>
            <w:tcW w:w="600" w:type="dxa"/>
          </w:tcPr>
          <w:p w:rsidR="00C367B9" w:rsidRPr="000C2916" w:rsidRDefault="00C367B9" w:rsidP="000C2916"/>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599" w:type="dxa"/>
          </w:tcPr>
          <w:p w:rsidR="00C367B9" w:rsidRPr="000C2916" w:rsidRDefault="00C367B9" w:rsidP="000C2916"/>
        </w:tc>
      </w:tr>
      <w:tr w:rsidR="00C367B9" w:rsidRPr="000C2916">
        <w:trPr>
          <w:trHeight w:val="541"/>
        </w:trPr>
        <w:tc>
          <w:tcPr>
            <w:tcW w:w="2130" w:type="dxa"/>
          </w:tcPr>
          <w:p w:rsidR="00C367B9" w:rsidRPr="000C2916" w:rsidRDefault="00C367B9" w:rsidP="000C2916">
            <w:pPr>
              <w:rPr>
                <w:sz w:val="24"/>
              </w:rPr>
            </w:pPr>
            <w:r w:rsidRPr="000C2916">
              <w:rPr>
                <w:sz w:val="24"/>
              </w:rPr>
              <w:t>5. Общая оригинальность</w:t>
            </w:r>
          </w:p>
        </w:tc>
        <w:tc>
          <w:tcPr>
            <w:tcW w:w="1889" w:type="dxa"/>
          </w:tcPr>
          <w:p w:rsidR="00C367B9" w:rsidRPr="000C2916" w:rsidRDefault="00C367B9" w:rsidP="000C2916">
            <w:pPr>
              <w:jc w:val="center"/>
              <w:rPr>
                <w:sz w:val="24"/>
              </w:rPr>
            </w:pPr>
            <w:r w:rsidRPr="000C2916">
              <w:rPr>
                <w:sz w:val="24"/>
              </w:rPr>
              <w:t>3.47 (2.90)</w:t>
            </w:r>
          </w:p>
        </w:tc>
        <w:tc>
          <w:tcPr>
            <w:tcW w:w="599" w:type="dxa"/>
          </w:tcPr>
          <w:p w:rsidR="00C367B9" w:rsidRPr="000C2916" w:rsidRDefault="00C367B9" w:rsidP="000C2916">
            <w:pPr>
              <w:jc w:val="center"/>
              <w:rPr>
                <w:sz w:val="24"/>
              </w:rPr>
            </w:pPr>
            <w:r w:rsidRPr="000C2916">
              <w:rPr>
                <w:sz w:val="24"/>
              </w:rPr>
              <w:t>.78*</w:t>
            </w:r>
          </w:p>
        </w:tc>
        <w:tc>
          <w:tcPr>
            <w:tcW w:w="599" w:type="dxa"/>
          </w:tcPr>
          <w:p w:rsidR="00C367B9" w:rsidRPr="000C2916" w:rsidRDefault="00C367B9" w:rsidP="000C2916">
            <w:pPr>
              <w:jc w:val="center"/>
              <w:rPr>
                <w:sz w:val="24"/>
              </w:rPr>
            </w:pPr>
            <w:r w:rsidRPr="000C2916">
              <w:rPr>
                <w:sz w:val="24"/>
              </w:rPr>
              <w:t>.59*</w:t>
            </w:r>
          </w:p>
        </w:tc>
        <w:tc>
          <w:tcPr>
            <w:tcW w:w="594" w:type="dxa"/>
          </w:tcPr>
          <w:p w:rsidR="00C367B9" w:rsidRPr="000C2916" w:rsidRDefault="00C367B9" w:rsidP="000C2916">
            <w:pPr>
              <w:jc w:val="center"/>
              <w:rPr>
                <w:sz w:val="24"/>
              </w:rPr>
            </w:pPr>
            <w:r w:rsidRPr="000C2916">
              <w:rPr>
                <w:sz w:val="24"/>
              </w:rPr>
              <w:t>.91*</w:t>
            </w:r>
          </w:p>
        </w:tc>
        <w:tc>
          <w:tcPr>
            <w:tcW w:w="599" w:type="dxa"/>
          </w:tcPr>
          <w:p w:rsidR="00C367B9" w:rsidRPr="000C2916" w:rsidRDefault="00C367B9" w:rsidP="000C2916">
            <w:pPr>
              <w:jc w:val="center"/>
              <w:rPr>
                <w:sz w:val="24"/>
              </w:rPr>
            </w:pPr>
            <w:r w:rsidRPr="000C2916">
              <w:rPr>
                <w:sz w:val="24"/>
              </w:rPr>
              <w:t>.33*</w:t>
            </w:r>
          </w:p>
        </w:tc>
        <w:tc>
          <w:tcPr>
            <w:tcW w:w="600" w:type="dxa"/>
          </w:tcPr>
          <w:p w:rsidR="00C367B9" w:rsidRPr="000C2916" w:rsidRDefault="00C367B9" w:rsidP="000C2916">
            <w:pPr>
              <w:jc w:val="center"/>
              <w:rPr>
                <w:sz w:val="24"/>
              </w:rPr>
            </w:pPr>
            <w:r w:rsidRPr="000C2916">
              <w:rPr>
                <w:sz w:val="24"/>
              </w:rPr>
              <w:t>1</w:t>
            </w:r>
          </w:p>
        </w:tc>
        <w:tc>
          <w:tcPr>
            <w:tcW w:w="599" w:type="dxa"/>
          </w:tcPr>
          <w:p w:rsidR="00C367B9" w:rsidRPr="000C2916" w:rsidRDefault="00C367B9" w:rsidP="000C2916"/>
        </w:tc>
        <w:tc>
          <w:tcPr>
            <w:tcW w:w="600" w:type="dxa"/>
          </w:tcPr>
          <w:p w:rsidR="00C367B9" w:rsidRPr="000C2916" w:rsidRDefault="00C367B9" w:rsidP="000C2916"/>
        </w:tc>
        <w:tc>
          <w:tcPr>
            <w:tcW w:w="599" w:type="dxa"/>
          </w:tcPr>
          <w:p w:rsidR="00C367B9" w:rsidRPr="000C2916" w:rsidRDefault="00C367B9" w:rsidP="000C2916"/>
        </w:tc>
        <w:tc>
          <w:tcPr>
            <w:tcW w:w="599" w:type="dxa"/>
          </w:tcPr>
          <w:p w:rsidR="00C367B9" w:rsidRPr="000C2916" w:rsidRDefault="00C367B9" w:rsidP="000C2916"/>
        </w:tc>
      </w:tr>
      <w:tr w:rsidR="00C367B9" w:rsidRPr="000C2916">
        <w:trPr>
          <w:trHeight w:val="265"/>
        </w:trPr>
        <w:tc>
          <w:tcPr>
            <w:tcW w:w="9407" w:type="dxa"/>
            <w:gridSpan w:val="11"/>
          </w:tcPr>
          <w:p w:rsidR="00C367B9" w:rsidRPr="000C2916" w:rsidRDefault="00C367B9" w:rsidP="000C2916">
            <w:pPr>
              <w:jc w:val="center"/>
              <w:rPr>
                <w:b/>
                <w:sz w:val="24"/>
              </w:rPr>
            </w:pPr>
            <w:r w:rsidRPr="000C2916">
              <w:rPr>
                <w:b/>
                <w:sz w:val="24"/>
              </w:rPr>
              <w:t>Агрессия (Басса-Перри)</w:t>
            </w:r>
          </w:p>
        </w:tc>
      </w:tr>
      <w:tr w:rsidR="00C367B9" w:rsidRPr="000C2916">
        <w:trPr>
          <w:trHeight w:val="277"/>
        </w:trPr>
        <w:tc>
          <w:tcPr>
            <w:tcW w:w="2130" w:type="dxa"/>
          </w:tcPr>
          <w:p w:rsidR="00C367B9" w:rsidRPr="000C2916" w:rsidRDefault="00C367B9" w:rsidP="000C2916">
            <w:pPr>
              <w:rPr>
                <w:sz w:val="24"/>
              </w:rPr>
            </w:pPr>
            <w:r w:rsidRPr="000C2916">
              <w:rPr>
                <w:sz w:val="24"/>
              </w:rPr>
              <w:t>6. Агрессия</w:t>
            </w:r>
          </w:p>
        </w:tc>
        <w:tc>
          <w:tcPr>
            <w:tcW w:w="1889" w:type="dxa"/>
          </w:tcPr>
          <w:p w:rsidR="00C367B9" w:rsidRPr="000C2916" w:rsidRDefault="00C367B9" w:rsidP="000C2916">
            <w:pPr>
              <w:jc w:val="center"/>
              <w:rPr>
                <w:sz w:val="24"/>
              </w:rPr>
            </w:pPr>
            <w:r w:rsidRPr="000C2916">
              <w:rPr>
                <w:sz w:val="24"/>
              </w:rPr>
              <w:t>5.90 (2.43)</w:t>
            </w:r>
          </w:p>
        </w:tc>
        <w:tc>
          <w:tcPr>
            <w:tcW w:w="599" w:type="dxa"/>
          </w:tcPr>
          <w:p w:rsidR="00C367B9" w:rsidRPr="000C2916" w:rsidRDefault="00C367B9" w:rsidP="000C2916">
            <w:pPr>
              <w:jc w:val="center"/>
              <w:rPr>
                <w:sz w:val="24"/>
              </w:rPr>
            </w:pPr>
            <w:r w:rsidRPr="000C2916">
              <w:rPr>
                <w:sz w:val="24"/>
              </w:rPr>
              <w:t>.57*</w:t>
            </w:r>
          </w:p>
        </w:tc>
        <w:tc>
          <w:tcPr>
            <w:tcW w:w="599" w:type="dxa"/>
          </w:tcPr>
          <w:p w:rsidR="00C367B9" w:rsidRPr="000C2916" w:rsidRDefault="00C367B9" w:rsidP="000C2916">
            <w:pPr>
              <w:jc w:val="center"/>
              <w:rPr>
                <w:sz w:val="24"/>
              </w:rPr>
            </w:pPr>
            <w:r w:rsidRPr="000C2916">
              <w:rPr>
                <w:sz w:val="24"/>
              </w:rPr>
              <w:t>.55*</w:t>
            </w:r>
          </w:p>
        </w:tc>
        <w:tc>
          <w:tcPr>
            <w:tcW w:w="594" w:type="dxa"/>
          </w:tcPr>
          <w:p w:rsidR="00C367B9" w:rsidRPr="000C2916" w:rsidRDefault="00C367B9" w:rsidP="000C2916">
            <w:pPr>
              <w:jc w:val="center"/>
              <w:rPr>
                <w:sz w:val="24"/>
              </w:rPr>
            </w:pPr>
            <w:r w:rsidRPr="000C2916">
              <w:rPr>
                <w:sz w:val="24"/>
              </w:rPr>
              <w:t>.33*</w:t>
            </w:r>
          </w:p>
        </w:tc>
        <w:tc>
          <w:tcPr>
            <w:tcW w:w="599" w:type="dxa"/>
          </w:tcPr>
          <w:p w:rsidR="00C367B9" w:rsidRPr="000C2916" w:rsidRDefault="00C367B9" w:rsidP="000C2916">
            <w:pPr>
              <w:jc w:val="center"/>
              <w:rPr>
                <w:sz w:val="24"/>
              </w:rPr>
            </w:pPr>
            <w:r w:rsidRPr="000C2916">
              <w:rPr>
                <w:sz w:val="24"/>
              </w:rPr>
              <w:t>.41*</w:t>
            </w:r>
          </w:p>
        </w:tc>
        <w:tc>
          <w:tcPr>
            <w:tcW w:w="600" w:type="dxa"/>
          </w:tcPr>
          <w:p w:rsidR="00C367B9" w:rsidRPr="000C2916" w:rsidRDefault="00C367B9" w:rsidP="000C2916">
            <w:pPr>
              <w:jc w:val="center"/>
              <w:rPr>
                <w:sz w:val="24"/>
              </w:rPr>
            </w:pPr>
            <w:r w:rsidRPr="000C2916">
              <w:rPr>
                <w:sz w:val="24"/>
              </w:rPr>
              <w:t>.49*</w:t>
            </w:r>
          </w:p>
        </w:tc>
        <w:tc>
          <w:tcPr>
            <w:tcW w:w="599" w:type="dxa"/>
          </w:tcPr>
          <w:p w:rsidR="00C367B9" w:rsidRPr="000C2916" w:rsidRDefault="00C367B9" w:rsidP="000C2916">
            <w:pPr>
              <w:jc w:val="center"/>
              <w:rPr>
                <w:sz w:val="24"/>
              </w:rPr>
            </w:pPr>
            <w:r w:rsidRPr="000C2916">
              <w:rPr>
                <w:sz w:val="24"/>
              </w:rPr>
              <w:t>1</w:t>
            </w:r>
          </w:p>
        </w:tc>
        <w:tc>
          <w:tcPr>
            <w:tcW w:w="600" w:type="dxa"/>
          </w:tcPr>
          <w:p w:rsidR="00C367B9" w:rsidRPr="000C2916" w:rsidRDefault="00C367B9" w:rsidP="000C2916">
            <w:pPr>
              <w:rPr>
                <w:sz w:val="20"/>
              </w:rPr>
            </w:pPr>
          </w:p>
        </w:tc>
        <w:tc>
          <w:tcPr>
            <w:tcW w:w="599" w:type="dxa"/>
          </w:tcPr>
          <w:p w:rsidR="00C367B9" w:rsidRPr="000C2916" w:rsidRDefault="00C367B9" w:rsidP="000C2916">
            <w:pPr>
              <w:rPr>
                <w:sz w:val="20"/>
              </w:rPr>
            </w:pPr>
          </w:p>
        </w:tc>
        <w:tc>
          <w:tcPr>
            <w:tcW w:w="599" w:type="dxa"/>
          </w:tcPr>
          <w:p w:rsidR="00C367B9" w:rsidRPr="000C2916" w:rsidRDefault="00C367B9" w:rsidP="000C2916">
            <w:pPr>
              <w:rPr>
                <w:sz w:val="20"/>
              </w:rPr>
            </w:pPr>
          </w:p>
        </w:tc>
      </w:tr>
      <w:tr w:rsidR="00C367B9" w:rsidRPr="000C2916">
        <w:trPr>
          <w:trHeight w:val="277"/>
        </w:trPr>
        <w:tc>
          <w:tcPr>
            <w:tcW w:w="2130" w:type="dxa"/>
          </w:tcPr>
          <w:p w:rsidR="00C367B9" w:rsidRPr="000C2916" w:rsidRDefault="00C367B9" w:rsidP="000C2916">
            <w:pPr>
              <w:rPr>
                <w:sz w:val="24"/>
              </w:rPr>
            </w:pPr>
            <w:r w:rsidRPr="000C2916">
              <w:rPr>
                <w:sz w:val="24"/>
              </w:rPr>
              <w:t>7. Враждебность</w:t>
            </w:r>
          </w:p>
        </w:tc>
        <w:tc>
          <w:tcPr>
            <w:tcW w:w="1889" w:type="dxa"/>
          </w:tcPr>
          <w:p w:rsidR="00C367B9" w:rsidRPr="000C2916" w:rsidRDefault="00C367B9" w:rsidP="000C2916">
            <w:pPr>
              <w:jc w:val="center"/>
              <w:rPr>
                <w:sz w:val="24"/>
              </w:rPr>
            </w:pPr>
            <w:r w:rsidRPr="000C2916">
              <w:rPr>
                <w:sz w:val="24"/>
              </w:rPr>
              <w:t>3.59 (.73)</w:t>
            </w:r>
          </w:p>
        </w:tc>
        <w:tc>
          <w:tcPr>
            <w:tcW w:w="599" w:type="dxa"/>
          </w:tcPr>
          <w:p w:rsidR="00C367B9" w:rsidRPr="000C2916" w:rsidRDefault="00C367B9" w:rsidP="000C2916">
            <w:pPr>
              <w:jc w:val="center"/>
              <w:rPr>
                <w:sz w:val="24"/>
              </w:rPr>
            </w:pPr>
            <w:r w:rsidRPr="000C2916">
              <w:rPr>
                <w:sz w:val="24"/>
              </w:rPr>
              <w:t>.27*</w:t>
            </w:r>
          </w:p>
        </w:tc>
        <w:tc>
          <w:tcPr>
            <w:tcW w:w="599" w:type="dxa"/>
          </w:tcPr>
          <w:p w:rsidR="00C367B9" w:rsidRPr="000C2916" w:rsidRDefault="00C367B9" w:rsidP="000C2916">
            <w:pPr>
              <w:jc w:val="center"/>
              <w:rPr>
                <w:sz w:val="24"/>
              </w:rPr>
            </w:pPr>
            <w:r w:rsidRPr="000C2916">
              <w:rPr>
                <w:sz w:val="24"/>
              </w:rPr>
              <w:t>.42*</w:t>
            </w:r>
          </w:p>
        </w:tc>
        <w:tc>
          <w:tcPr>
            <w:tcW w:w="594" w:type="dxa"/>
          </w:tcPr>
          <w:p w:rsidR="00C367B9" w:rsidRPr="000C2916" w:rsidRDefault="00C367B9" w:rsidP="000C2916">
            <w:pPr>
              <w:jc w:val="center"/>
              <w:rPr>
                <w:sz w:val="24"/>
              </w:rPr>
            </w:pPr>
            <w:r w:rsidRPr="000C2916">
              <w:rPr>
                <w:sz w:val="24"/>
              </w:rPr>
              <w:t>.38*</w:t>
            </w:r>
          </w:p>
        </w:tc>
        <w:tc>
          <w:tcPr>
            <w:tcW w:w="599" w:type="dxa"/>
          </w:tcPr>
          <w:p w:rsidR="00C367B9" w:rsidRPr="000C2916" w:rsidRDefault="00C367B9" w:rsidP="000C2916">
            <w:pPr>
              <w:jc w:val="center"/>
              <w:rPr>
                <w:sz w:val="24"/>
              </w:rPr>
            </w:pPr>
            <w:r w:rsidRPr="000C2916">
              <w:rPr>
                <w:sz w:val="24"/>
              </w:rPr>
              <w:t>.44*</w:t>
            </w:r>
          </w:p>
        </w:tc>
        <w:tc>
          <w:tcPr>
            <w:tcW w:w="600" w:type="dxa"/>
          </w:tcPr>
          <w:p w:rsidR="00C367B9" w:rsidRPr="000C2916" w:rsidRDefault="00C367B9" w:rsidP="000C2916">
            <w:pPr>
              <w:jc w:val="center"/>
              <w:rPr>
                <w:sz w:val="24"/>
              </w:rPr>
            </w:pPr>
            <w:r w:rsidRPr="000C2916">
              <w:rPr>
                <w:sz w:val="24"/>
              </w:rPr>
              <w:t>.49*</w:t>
            </w:r>
          </w:p>
        </w:tc>
        <w:tc>
          <w:tcPr>
            <w:tcW w:w="599" w:type="dxa"/>
          </w:tcPr>
          <w:p w:rsidR="00C367B9" w:rsidRPr="000C2916" w:rsidRDefault="00C367B9" w:rsidP="000C2916">
            <w:pPr>
              <w:jc w:val="center"/>
              <w:rPr>
                <w:sz w:val="24"/>
              </w:rPr>
            </w:pPr>
            <w:r w:rsidRPr="000C2916">
              <w:rPr>
                <w:sz w:val="24"/>
              </w:rPr>
              <w:t>.45*</w:t>
            </w:r>
          </w:p>
        </w:tc>
        <w:tc>
          <w:tcPr>
            <w:tcW w:w="600" w:type="dxa"/>
          </w:tcPr>
          <w:p w:rsidR="00C367B9" w:rsidRPr="000C2916" w:rsidRDefault="00C367B9" w:rsidP="000C2916">
            <w:pPr>
              <w:jc w:val="center"/>
              <w:rPr>
                <w:sz w:val="24"/>
              </w:rPr>
            </w:pPr>
            <w:r w:rsidRPr="000C2916">
              <w:rPr>
                <w:sz w:val="24"/>
              </w:rPr>
              <w:t>1</w:t>
            </w:r>
          </w:p>
        </w:tc>
        <w:tc>
          <w:tcPr>
            <w:tcW w:w="599" w:type="dxa"/>
          </w:tcPr>
          <w:p w:rsidR="00C367B9" w:rsidRPr="000C2916" w:rsidRDefault="00C367B9" w:rsidP="000C2916">
            <w:pPr>
              <w:rPr>
                <w:sz w:val="20"/>
              </w:rPr>
            </w:pPr>
          </w:p>
        </w:tc>
        <w:tc>
          <w:tcPr>
            <w:tcW w:w="599" w:type="dxa"/>
          </w:tcPr>
          <w:p w:rsidR="00C367B9" w:rsidRPr="000C2916" w:rsidRDefault="00C367B9" w:rsidP="000C2916">
            <w:pPr>
              <w:rPr>
                <w:sz w:val="20"/>
              </w:rPr>
            </w:pPr>
          </w:p>
        </w:tc>
      </w:tr>
    </w:tbl>
    <w:p w:rsidR="00C367B9" w:rsidRPr="000C2916" w:rsidRDefault="00C367B9" w:rsidP="000C2916">
      <w:pPr>
        <w:pStyle w:val="a3"/>
        <w:spacing w:before="9"/>
        <w:jc w:val="center"/>
      </w:pPr>
      <w:r w:rsidRPr="000C2916">
        <w:rPr>
          <w:noProof/>
          <w:lang w:bidi="ar-SA"/>
        </w:rPr>
        <w:lastRenderedPageBreak/>
        <w:drawing>
          <wp:anchor distT="0" distB="0" distL="0" distR="0" simplePos="0" relativeHeight="251659264" behindDoc="0" locked="0" layoutInCell="1" allowOverlap="1">
            <wp:simplePos x="0" y="0"/>
            <wp:positionH relativeFrom="page">
              <wp:posOffset>805725</wp:posOffset>
            </wp:positionH>
            <wp:positionV relativeFrom="paragraph">
              <wp:posOffset>176706</wp:posOffset>
            </wp:positionV>
            <wp:extent cx="5974487" cy="210426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974487" cy="2104263"/>
                    </a:xfrm>
                    <a:prstGeom prst="rect">
                      <a:avLst/>
                    </a:prstGeom>
                  </pic:spPr>
                </pic:pic>
              </a:graphicData>
            </a:graphic>
          </wp:anchor>
        </w:drawing>
      </w:r>
      <w:r w:rsidRPr="000C2916">
        <w:rPr>
          <w:i/>
        </w:rPr>
        <w:t xml:space="preserve">Рис. 1. </w:t>
      </w:r>
      <w:r w:rsidRPr="000C2916">
        <w:t>Отчуждение и выгорание как медиаторы связи факторов</w:t>
      </w:r>
    </w:p>
    <w:p w:rsidR="00C367B9" w:rsidRPr="00E64ABC" w:rsidRDefault="00C367B9" w:rsidP="00B850C1">
      <w:pPr>
        <w:pStyle w:val="3"/>
        <w:rPr>
          <w:lang w:val="ru-RU"/>
        </w:rPr>
      </w:pPr>
      <w:r w:rsidRPr="00E64ABC">
        <w:rPr>
          <w:lang w:val="ru-RU"/>
        </w:rPr>
        <w:t>Литература</w:t>
      </w:r>
    </w:p>
    <w:p w:rsidR="00C367B9" w:rsidRPr="000C2916" w:rsidRDefault="00C367B9" w:rsidP="000C2916">
      <w:pPr>
        <w:pStyle w:val="a5"/>
        <w:tabs>
          <w:tab w:val="left" w:pos="511"/>
        </w:tabs>
        <w:ind w:left="0" w:right="0"/>
        <w:rPr>
          <w:sz w:val="24"/>
        </w:rPr>
      </w:pPr>
      <w:r w:rsidRPr="000C2916">
        <w:t xml:space="preserve">1. </w:t>
      </w:r>
      <w:r w:rsidRPr="000C2916">
        <w:rPr>
          <w:i/>
          <w:sz w:val="24"/>
        </w:rPr>
        <w:t xml:space="preserve">Дубровина И.В. Идеи Л.С. </w:t>
      </w:r>
      <w:r w:rsidRPr="000C2916">
        <w:rPr>
          <w:spacing w:val="-3"/>
          <w:sz w:val="24"/>
        </w:rPr>
        <w:t xml:space="preserve">Выготского </w:t>
      </w:r>
      <w:r w:rsidRPr="000C2916">
        <w:rPr>
          <w:sz w:val="24"/>
        </w:rPr>
        <w:t xml:space="preserve">о содержании детской практической </w:t>
      </w:r>
      <w:r w:rsidRPr="000C2916">
        <w:rPr>
          <w:spacing w:val="-3"/>
          <w:sz w:val="24"/>
        </w:rPr>
        <w:t xml:space="preserve">психологии </w:t>
      </w:r>
      <w:r w:rsidRPr="000C2916">
        <w:rPr>
          <w:sz w:val="24"/>
        </w:rPr>
        <w:t>[Электронный ресурс] // Психолого-педагогические исследования. 2013. № 3. URL: http:// psyedu.ru/journal/2013/3/3432.phtml (дата обращения:</w:t>
      </w:r>
      <w:r w:rsidRPr="000C2916">
        <w:rPr>
          <w:spacing w:val="-10"/>
          <w:sz w:val="24"/>
        </w:rPr>
        <w:t xml:space="preserve"> </w:t>
      </w:r>
      <w:r w:rsidRPr="000C2916">
        <w:rPr>
          <w:sz w:val="24"/>
        </w:rPr>
        <w:t>18.11.2013).</w:t>
      </w:r>
    </w:p>
    <w:p w:rsidR="00C367B9" w:rsidRPr="000C2916" w:rsidRDefault="00C367B9" w:rsidP="000C2916">
      <w:pPr>
        <w:pStyle w:val="a5"/>
        <w:tabs>
          <w:tab w:val="left" w:pos="482"/>
        </w:tabs>
        <w:ind w:left="0" w:right="0"/>
        <w:rPr>
          <w:sz w:val="24"/>
          <w:lang w:val="en-US"/>
        </w:rPr>
      </w:pPr>
      <w:r w:rsidRPr="000C2916">
        <w:t xml:space="preserve">2. </w:t>
      </w:r>
      <w:r w:rsidRPr="000C2916">
        <w:rPr>
          <w:i/>
          <w:sz w:val="24"/>
        </w:rPr>
        <w:t>Забродин</w:t>
      </w:r>
      <w:r w:rsidRPr="000C2916">
        <w:rPr>
          <w:i/>
          <w:spacing w:val="-11"/>
          <w:sz w:val="24"/>
        </w:rPr>
        <w:t xml:space="preserve"> </w:t>
      </w:r>
      <w:r w:rsidRPr="000C2916">
        <w:rPr>
          <w:i/>
          <w:sz w:val="24"/>
        </w:rPr>
        <w:t>Ю.М.,</w:t>
      </w:r>
      <w:r w:rsidRPr="000C2916">
        <w:rPr>
          <w:i/>
          <w:spacing w:val="-11"/>
          <w:sz w:val="24"/>
        </w:rPr>
        <w:t xml:space="preserve"> </w:t>
      </w:r>
      <w:r w:rsidRPr="000C2916">
        <w:rPr>
          <w:i/>
          <w:spacing w:val="-3"/>
          <w:sz w:val="24"/>
        </w:rPr>
        <w:t>Метелькова</w:t>
      </w:r>
      <w:r w:rsidRPr="000C2916">
        <w:rPr>
          <w:i/>
          <w:spacing w:val="-11"/>
          <w:sz w:val="24"/>
        </w:rPr>
        <w:t xml:space="preserve"> </w:t>
      </w:r>
      <w:r w:rsidRPr="000C2916">
        <w:rPr>
          <w:i/>
          <w:sz w:val="24"/>
        </w:rPr>
        <w:t>Е.И.,</w:t>
      </w:r>
      <w:r w:rsidRPr="000C2916">
        <w:rPr>
          <w:i/>
          <w:spacing w:val="-11"/>
          <w:sz w:val="24"/>
        </w:rPr>
        <w:t xml:space="preserve"> </w:t>
      </w:r>
      <w:r w:rsidRPr="000C2916">
        <w:rPr>
          <w:i/>
          <w:sz w:val="24"/>
        </w:rPr>
        <w:t>Рубцов</w:t>
      </w:r>
      <w:r w:rsidRPr="000C2916">
        <w:rPr>
          <w:i/>
          <w:spacing w:val="-11"/>
          <w:sz w:val="24"/>
        </w:rPr>
        <w:t xml:space="preserve"> </w:t>
      </w:r>
      <w:r w:rsidRPr="000C2916">
        <w:rPr>
          <w:i/>
          <w:sz w:val="24"/>
        </w:rPr>
        <w:t>В.В.</w:t>
      </w:r>
      <w:r w:rsidRPr="000C2916">
        <w:rPr>
          <w:i/>
          <w:spacing w:val="-11"/>
          <w:sz w:val="24"/>
        </w:rPr>
        <w:t xml:space="preserve"> </w:t>
      </w:r>
      <w:r w:rsidRPr="000C2916">
        <w:rPr>
          <w:sz w:val="24"/>
        </w:rPr>
        <w:t>Концепция</w:t>
      </w:r>
      <w:r w:rsidRPr="000C2916">
        <w:rPr>
          <w:spacing w:val="-11"/>
          <w:sz w:val="24"/>
        </w:rPr>
        <w:t xml:space="preserve"> </w:t>
      </w:r>
      <w:r w:rsidRPr="000C2916">
        <w:rPr>
          <w:sz w:val="24"/>
        </w:rPr>
        <w:t>и</w:t>
      </w:r>
      <w:r w:rsidRPr="000C2916">
        <w:rPr>
          <w:spacing w:val="-11"/>
          <w:sz w:val="24"/>
        </w:rPr>
        <w:t xml:space="preserve"> </w:t>
      </w:r>
      <w:r w:rsidRPr="000C2916">
        <w:rPr>
          <w:sz w:val="24"/>
        </w:rPr>
        <w:t xml:space="preserve">организационно-структурные модели психологической службы образования [Электронный ресурс] // </w:t>
      </w:r>
      <w:r w:rsidRPr="000C2916">
        <w:rPr>
          <w:spacing w:val="-3"/>
          <w:sz w:val="24"/>
        </w:rPr>
        <w:t xml:space="preserve">Психолого- </w:t>
      </w:r>
      <w:r w:rsidRPr="000C2916">
        <w:rPr>
          <w:sz w:val="24"/>
        </w:rPr>
        <w:t xml:space="preserve">педагогические исследования. </w:t>
      </w:r>
      <w:r w:rsidRPr="000C2916">
        <w:rPr>
          <w:sz w:val="24"/>
          <w:lang w:val="en-US"/>
        </w:rPr>
        <w:t xml:space="preserve">2016. </w:t>
      </w:r>
      <w:r w:rsidRPr="000C2916">
        <w:rPr>
          <w:spacing w:val="-8"/>
          <w:sz w:val="24"/>
        </w:rPr>
        <w:t>Том</w:t>
      </w:r>
      <w:r w:rsidRPr="000C2916">
        <w:rPr>
          <w:spacing w:val="-8"/>
          <w:sz w:val="24"/>
          <w:lang w:val="en-US"/>
        </w:rPr>
        <w:t xml:space="preserve"> </w:t>
      </w:r>
      <w:r w:rsidRPr="000C2916">
        <w:rPr>
          <w:sz w:val="24"/>
          <w:lang w:val="en-US"/>
        </w:rPr>
        <w:t xml:space="preserve">8. № 3. </w:t>
      </w:r>
      <w:r w:rsidRPr="000C2916">
        <w:rPr>
          <w:sz w:val="24"/>
        </w:rPr>
        <w:t>С</w:t>
      </w:r>
      <w:r w:rsidRPr="000C2916">
        <w:rPr>
          <w:sz w:val="24"/>
          <w:lang w:val="en-US"/>
        </w:rPr>
        <w:t>. 1–15.</w:t>
      </w:r>
      <w:r w:rsidRPr="000C2916">
        <w:rPr>
          <w:spacing w:val="-9"/>
          <w:sz w:val="24"/>
          <w:lang w:val="en-US"/>
        </w:rPr>
        <w:t xml:space="preserve"> </w:t>
      </w:r>
      <w:r w:rsidRPr="000C2916">
        <w:rPr>
          <w:sz w:val="24"/>
          <w:lang w:val="en-US"/>
        </w:rPr>
        <w:t>DOI:10.17759/psyedu.201608030</w:t>
      </w:r>
    </w:p>
    <w:p w:rsidR="00C367B9" w:rsidRDefault="00C367B9" w:rsidP="000C2916">
      <w:pPr>
        <w:pStyle w:val="a5"/>
        <w:tabs>
          <w:tab w:val="left" w:pos="478"/>
        </w:tabs>
        <w:ind w:left="0" w:right="0"/>
        <w:rPr>
          <w:sz w:val="24"/>
          <w:lang w:val="en-US"/>
        </w:rPr>
      </w:pPr>
      <w:r w:rsidRPr="000C2916">
        <w:rPr>
          <w:lang w:val="en-US"/>
        </w:rPr>
        <w:t>3.</w:t>
      </w:r>
      <w:r w:rsidRPr="000C2916">
        <w:rPr>
          <w:spacing w:val="-11"/>
          <w:lang w:val="en-US"/>
        </w:rPr>
        <w:t xml:space="preserve"> </w:t>
      </w:r>
      <w:r w:rsidRPr="000C2916">
        <w:rPr>
          <w:i/>
          <w:sz w:val="24"/>
          <w:lang w:val="en-US"/>
        </w:rPr>
        <w:t>Blair</w:t>
      </w:r>
      <w:r w:rsidRPr="000C2916">
        <w:rPr>
          <w:i/>
          <w:spacing w:val="-13"/>
          <w:sz w:val="24"/>
          <w:lang w:val="en-US"/>
        </w:rPr>
        <w:t xml:space="preserve"> </w:t>
      </w:r>
      <w:r w:rsidRPr="000C2916">
        <w:rPr>
          <w:i/>
          <w:sz w:val="24"/>
          <w:lang w:val="en-US"/>
        </w:rPr>
        <w:t>C.</w:t>
      </w:r>
      <w:r w:rsidRPr="000C2916">
        <w:rPr>
          <w:i/>
          <w:spacing w:val="-14"/>
          <w:sz w:val="24"/>
          <w:lang w:val="en-US"/>
        </w:rPr>
        <w:t xml:space="preserve"> </w:t>
      </w:r>
      <w:r w:rsidRPr="000C2916">
        <w:rPr>
          <w:sz w:val="24"/>
          <w:lang w:val="en-US"/>
        </w:rPr>
        <w:t>How</w:t>
      </w:r>
      <w:r w:rsidRPr="000C2916">
        <w:rPr>
          <w:spacing w:val="-13"/>
          <w:sz w:val="24"/>
          <w:lang w:val="en-US"/>
        </w:rPr>
        <w:t xml:space="preserve"> </w:t>
      </w:r>
      <w:r w:rsidRPr="000C2916">
        <w:rPr>
          <w:sz w:val="24"/>
          <w:lang w:val="en-US"/>
        </w:rPr>
        <w:t>similar</w:t>
      </w:r>
      <w:r w:rsidRPr="000C2916">
        <w:rPr>
          <w:spacing w:val="-13"/>
          <w:sz w:val="24"/>
          <w:lang w:val="en-US"/>
        </w:rPr>
        <w:t xml:space="preserve"> </w:t>
      </w:r>
      <w:r w:rsidRPr="000C2916">
        <w:rPr>
          <w:sz w:val="24"/>
          <w:lang w:val="en-US"/>
        </w:rPr>
        <w:t>are</w:t>
      </w:r>
      <w:r w:rsidRPr="000C2916">
        <w:rPr>
          <w:spacing w:val="-13"/>
          <w:sz w:val="24"/>
          <w:lang w:val="en-US"/>
        </w:rPr>
        <w:t xml:space="preserve"> </w:t>
      </w:r>
      <w:r w:rsidRPr="000C2916">
        <w:rPr>
          <w:sz w:val="24"/>
          <w:lang w:val="en-US"/>
        </w:rPr>
        <w:t>fluid</w:t>
      </w:r>
      <w:r w:rsidRPr="000C2916">
        <w:rPr>
          <w:spacing w:val="-13"/>
          <w:sz w:val="24"/>
          <w:lang w:val="en-US"/>
        </w:rPr>
        <w:t xml:space="preserve"> </w:t>
      </w:r>
      <w:r w:rsidRPr="000C2916">
        <w:rPr>
          <w:sz w:val="24"/>
          <w:lang w:val="en-US"/>
        </w:rPr>
        <w:t>cognition</w:t>
      </w:r>
      <w:r w:rsidRPr="000C2916">
        <w:rPr>
          <w:spacing w:val="-13"/>
          <w:sz w:val="24"/>
          <w:lang w:val="en-US"/>
        </w:rPr>
        <w:t xml:space="preserve"> </w:t>
      </w:r>
      <w:r w:rsidRPr="000C2916">
        <w:rPr>
          <w:sz w:val="24"/>
          <w:lang w:val="en-US"/>
        </w:rPr>
        <w:t>and</w:t>
      </w:r>
      <w:r w:rsidRPr="000C2916">
        <w:rPr>
          <w:spacing w:val="-13"/>
          <w:sz w:val="24"/>
          <w:lang w:val="en-US"/>
        </w:rPr>
        <w:t xml:space="preserve"> </w:t>
      </w:r>
      <w:r w:rsidRPr="000C2916">
        <w:rPr>
          <w:sz w:val="24"/>
          <w:lang w:val="en-US"/>
        </w:rPr>
        <w:t>general</w:t>
      </w:r>
      <w:r w:rsidRPr="000C2916">
        <w:rPr>
          <w:spacing w:val="-13"/>
          <w:sz w:val="24"/>
          <w:lang w:val="en-US"/>
        </w:rPr>
        <w:t xml:space="preserve"> </w:t>
      </w:r>
      <w:r w:rsidRPr="000C2916">
        <w:rPr>
          <w:sz w:val="24"/>
          <w:lang w:val="en-US"/>
        </w:rPr>
        <w:t>intelligence?</w:t>
      </w:r>
      <w:r w:rsidRPr="000C2916">
        <w:rPr>
          <w:spacing w:val="-26"/>
          <w:sz w:val="24"/>
          <w:lang w:val="en-US"/>
        </w:rPr>
        <w:t xml:space="preserve"> </w:t>
      </w:r>
      <w:r w:rsidRPr="000C2916">
        <w:rPr>
          <w:sz w:val="24"/>
          <w:lang w:val="en-US"/>
        </w:rPr>
        <w:t>A</w:t>
      </w:r>
      <w:r w:rsidRPr="000C2916">
        <w:rPr>
          <w:spacing w:val="-25"/>
          <w:sz w:val="24"/>
          <w:lang w:val="en-US"/>
        </w:rPr>
        <w:t xml:space="preserve"> </w:t>
      </w:r>
      <w:r w:rsidRPr="000C2916">
        <w:rPr>
          <w:sz w:val="24"/>
          <w:lang w:val="en-US"/>
        </w:rPr>
        <w:t>developmental</w:t>
      </w:r>
      <w:r w:rsidRPr="000C2916">
        <w:rPr>
          <w:spacing w:val="-14"/>
          <w:sz w:val="24"/>
          <w:lang w:val="en-US"/>
        </w:rPr>
        <w:t xml:space="preserve"> </w:t>
      </w:r>
      <w:r w:rsidRPr="000C2916">
        <w:rPr>
          <w:sz w:val="24"/>
          <w:lang w:val="en-US"/>
        </w:rPr>
        <w:t>neuroscience perspective</w:t>
      </w:r>
      <w:r w:rsidRPr="000C2916">
        <w:rPr>
          <w:spacing w:val="-4"/>
          <w:sz w:val="24"/>
          <w:lang w:val="en-US"/>
        </w:rPr>
        <w:t xml:space="preserve"> </w:t>
      </w:r>
      <w:r w:rsidRPr="000C2916">
        <w:rPr>
          <w:sz w:val="24"/>
          <w:lang w:val="en-US"/>
        </w:rPr>
        <w:t>on</w:t>
      </w:r>
      <w:r w:rsidRPr="000C2916">
        <w:rPr>
          <w:spacing w:val="-4"/>
          <w:sz w:val="24"/>
          <w:lang w:val="en-US"/>
        </w:rPr>
        <w:t xml:space="preserve"> </w:t>
      </w:r>
      <w:r w:rsidRPr="000C2916">
        <w:rPr>
          <w:sz w:val="24"/>
          <w:lang w:val="en-US"/>
        </w:rPr>
        <w:t>fluid</w:t>
      </w:r>
      <w:r w:rsidRPr="000C2916">
        <w:rPr>
          <w:spacing w:val="-4"/>
          <w:sz w:val="24"/>
          <w:lang w:val="en-US"/>
        </w:rPr>
        <w:t xml:space="preserve"> </w:t>
      </w:r>
      <w:r w:rsidRPr="000C2916">
        <w:rPr>
          <w:sz w:val="24"/>
          <w:lang w:val="en-US"/>
        </w:rPr>
        <w:t>cognition</w:t>
      </w:r>
      <w:r w:rsidRPr="000C2916">
        <w:rPr>
          <w:spacing w:val="-4"/>
          <w:sz w:val="24"/>
          <w:lang w:val="en-US"/>
        </w:rPr>
        <w:t xml:space="preserve"> </w:t>
      </w:r>
      <w:r w:rsidRPr="000C2916">
        <w:rPr>
          <w:sz w:val="24"/>
          <w:lang w:val="en-US"/>
        </w:rPr>
        <w:t>as</w:t>
      </w:r>
      <w:r w:rsidRPr="000C2916">
        <w:rPr>
          <w:spacing w:val="-4"/>
          <w:sz w:val="24"/>
          <w:lang w:val="en-US"/>
        </w:rPr>
        <w:t xml:space="preserve"> </w:t>
      </w:r>
      <w:r w:rsidRPr="000C2916">
        <w:rPr>
          <w:sz w:val="24"/>
          <w:lang w:val="en-US"/>
        </w:rPr>
        <w:t>an</w:t>
      </w:r>
      <w:r w:rsidRPr="000C2916">
        <w:rPr>
          <w:spacing w:val="-4"/>
          <w:sz w:val="24"/>
          <w:lang w:val="en-US"/>
        </w:rPr>
        <w:t xml:space="preserve"> </w:t>
      </w:r>
      <w:r w:rsidRPr="000C2916">
        <w:rPr>
          <w:sz w:val="24"/>
          <w:lang w:val="en-US"/>
        </w:rPr>
        <w:t>aspect</w:t>
      </w:r>
      <w:r w:rsidRPr="000C2916">
        <w:rPr>
          <w:spacing w:val="-4"/>
          <w:sz w:val="24"/>
          <w:lang w:val="en-US"/>
        </w:rPr>
        <w:t xml:space="preserve"> </w:t>
      </w:r>
      <w:r w:rsidRPr="000C2916">
        <w:rPr>
          <w:sz w:val="24"/>
          <w:lang w:val="en-US"/>
        </w:rPr>
        <w:t>of</w:t>
      </w:r>
      <w:r w:rsidRPr="000C2916">
        <w:rPr>
          <w:spacing w:val="-4"/>
          <w:sz w:val="24"/>
          <w:lang w:val="en-US"/>
        </w:rPr>
        <w:t xml:space="preserve"> </w:t>
      </w:r>
      <w:r w:rsidRPr="000C2916">
        <w:rPr>
          <w:sz w:val="24"/>
          <w:lang w:val="en-US"/>
        </w:rPr>
        <w:t>human</w:t>
      </w:r>
      <w:r w:rsidRPr="000C2916">
        <w:rPr>
          <w:spacing w:val="-4"/>
          <w:sz w:val="24"/>
          <w:lang w:val="en-US"/>
        </w:rPr>
        <w:t xml:space="preserve"> </w:t>
      </w:r>
      <w:r w:rsidRPr="000C2916">
        <w:rPr>
          <w:sz w:val="24"/>
          <w:lang w:val="en-US"/>
        </w:rPr>
        <w:t>cognitive</w:t>
      </w:r>
      <w:r w:rsidRPr="000C2916">
        <w:rPr>
          <w:spacing w:val="-4"/>
          <w:sz w:val="24"/>
          <w:lang w:val="en-US"/>
        </w:rPr>
        <w:t xml:space="preserve"> </w:t>
      </w:r>
      <w:r w:rsidRPr="000C2916">
        <w:rPr>
          <w:sz w:val="24"/>
          <w:lang w:val="en-US"/>
        </w:rPr>
        <w:t>ability</w:t>
      </w:r>
      <w:r w:rsidRPr="000C2916">
        <w:rPr>
          <w:spacing w:val="-4"/>
          <w:sz w:val="24"/>
          <w:lang w:val="en-US"/>
        </w:rPr>
        <w:t xml:space="preserve"> </w:t>
      </w:r>
      <w:r w:rsidRPr="000C2916">
        <w:rPr>
          <w:sz w:val="24"/>
          <w:lang w:val="en-US"/>
        </w:rPr>
        <w:t>//</w:t>
      </w:r>
      <w:r w:rsidRPr="000C2916">
        <w:rPr>
          <w:spacing w:val="-4"/>
          <w:sz w:val="24"/>
          <w:lang w:val="en-US"/>
        </w:rPr>
        <w:t xml:space="preserve"> </w:t>
      </w:r>
      <w:r w:rsidRPr="000C2916">
        <w:rPr>
          <w:sz w:val="24"/>
          <w:lang w:val="en-US"/>
        </w:rPr>
        <w:t>Behavioral</w:t>
      </w:r>
      <w:r w:rsidRPr="000C2916">
        <w:rPr>
          <w:spacing w:val="-4"/>
          <w:sz w:val="24"/>
          <w:lang w:val="en-US"/>
        </w:rPr>
        <w:t xml:space="preserve"> </w:t>
      </w:r>
      <w:r w:rsidRPr="000C2916">
        <w:rPr>
          <w:sz w:val="24"/>
          <w:lang w:val="en-US"/>
        </w:rPr>
        <w:t>Brain</w:t>
      </w:r>
      <w:r w:rsidRPr="000C2916">
        <w:rPr>
          <w:spacing w:val="-4"/>
          <w:sz w:val="24"/>
          <w:lang w:val="en-US"/>
        </w:rPr>
        <w:t xml:space="preserve"> </w:t>
      </w:r>
      <w:r w:rsidRPr="000C2916">
        <w:rPr>
          <w:sz w:val="24"/>
          <w:lang w:val="en-US"/>
        </w:rPr>
        <w:t xml:space="preserve">Science. 2006. </w:t>
      </w:r>
      <w:r w:rsidRPr="000C2916">
        <w:rPr>
          <w:spacing w:val="-8"/>
          <w:sz w:val="24"/>
          <w:lang w:val="en-US"/>
        </w:rPr>
        <w:t xml:space="preserve">Vol. </w:t>
      </w:r>
      <w:r w:rsidRPr="000C2916">
        <w:rPr>
          <w:sz w:val="24"/>
          <w:lang w:val="en-US"/>
        </w:rPr>
        <w:t xml:space="preserve">29. № 2. </w:t>
      </w:r>
      <w:r w:rsidRPr="000C2916">
        <w:rPr>
          <w:spacing w:val="-14"/>
          <w:sz w:val="24"/>
          <w:lang w:val="en-US"/>
        </w:rPr>
        <w:t xml:space="preserve">P. </w:t>
      </w:r>
      <w:r w:rsidRPr="000C2916">
        <w:rPr>
          <w:sz w:val="24"/>
          <w:lang w:val="en-US"/>
        </w:rPr>
        <w:t>109–125. DOI:10.1017/S01405</w:t>
      </w:r>
      <w:r w:rsidRPr="000C2916">
        <w:rPr>
          <w:spacing w:val="-33"/>
          <w:sz w:val="24"/>
          <w:lang w:val="en-US"/>
        </w:rPr>
        <w:t xml:space="preserve"> </w:t>
      </w:r>
      <w:r w:rsidRPr="000C2916">
        <w:rPr>
          <w:sz w:val="24"/>
          <w:lang w:val="en-US"/>
        </w:rPr>
        <w:t>25X06009034</w:t>
      </w:r>
    </w:p>
    <w:p w:rsidR="00BD7D0A" w:rsidRPr="000C2916" w:rsidRDefault="00BD7D0A" w:rsidP="000C2916">
      <w:pPr>
        <w:pStyle w:val="a5"/>
        <w:tabs>
          <w:tab w:val="left" w:pos="478"/>
        </w:tabs>
        <w:ind w:left="0" w:right="0"/>
        <w:rPr>
          <w:sz w:val="24"/>
          <w:lang w:val="en-US"/>
        </w:rPr>
      </w:pPr>
      <w:r w:rsidRPr="00BD7D0A">
        <w:rPr>
          <w:sz w:val="24"/>
          <w:lang w:val="en-US"/>
        </w:rPr>
        <w:t xml:space="preserve">4. </w:t>
      </w:r>
      <w:r w:rsidR="00107386" w:rsidRPr="00107386">
        <w:rPr>
          <w:sz w:val="24"/>
          <w:szCs w:val="24"/>
          <w:lang w:val="en-US"/>
        </w:rPr>
        <w:t>Mindfulness and mental health in medical staff in the COVID-19 period: Mediating role of perceived social support and sense of security / J. Liao, X. Sun, X. Mai, Y. Du, F. Li // Journal of Psychology in Africa. 2022. Vol. 32. № 5. P. 447— 453. DOI:10.1080/14330237.2022.2121055</w:t>
      </w:r>
    </w:p>
    <w:p w:rsidR="00C367B9" w:rsidRPr="000C2916" w:rsidRDefault="00C367B9" w:rsidP="00B850C1">
      <w:pPr>
        <w:pStyle w:val="3"/>
      </w:pPr>
      <w:r w:rsidRPr="000C2916">
        <w:t>References</w:t>
      </w:r>
    </w:p>
    <w:p w:rsidR="00C367B9" w:rsidRPr="000C2916" w:rsidRDefault="00C367B9" w:rsidP="000C2916">
      <w:pPr>
        <w:pStyle w:val="a3"/>
        <w:spacing w:before="4"/>
        <w:jc w:val="both"/>
        <w:rPr>
          <w:lang w:val="en-US"/>
        </w:rPr>
      </w:pPr>
      <w:r w:rsidRPr="000C2916">
        <w:rPr>
          <w:lang w:val="en-US"/>
        </w:rPr>
        <w:t xml:space="preserve">1. Dubrovina I.V. Idei L.S. Vygotskogo o soderzhanii detskoi prakticheskoi psikhologii [Ideas L.S. Vygotsky on the content of children’s practical psychology]. </w:t>
      </w:r>
      <w:r w:rsidRPr="000C2916">
        <w:rPr>
          <w:i/>
          <w:lang w:val="en-US"/>
        </w:rPr>
        <w:t>Psikhologo-pedagogicheskie issledovaniya</w:t>
      </w:r>
      <w:r w:rsidRPr="000C2916">
        <w:rPr>
          <w:lang w:val="en-US"/>
        </w:rPr>
        <w:t>=</w:t>
      </w:r>
      <w:r w:rsidRPr="000C2916">
        <w:rPr>
          <w:i/>
          <w:lang w:val="en-US"/>
        </w:rPr>
        <w:t>Psychological-Educational Studies</w:t>
      </w:r>
      <w:r w:rsidRPr="000C2916">
        <w:rPr>
          <w:lang w:val="en-US"/>
        </w:rPr>
        <w:t xml:space="preserve">, 2013, no. 3. Available at: </w:t>
      </w:r>
      <w:hyperlink r:id="rId17">
        <w:r w:rsidRPr="000C2916">
          <w:rPr>
            <w:lang w:val="en-US"/>
          </w:rPr>
          <w:t>http://psyedu.ru/</w:t>
        </w:r>
      </w:hyperlink>
      <w:r w:rsidRPr="000C2916">
        <w:rPr>
          <w:lang w:val="en-US"/>
        </w:rPr>
        <w:t xml:space="preserve"> journal/2013/3/3432.phtml (Accessed 18.11.2013). (In Russ.).</w:t>
      </w:r>
    </w:p>
    <w:p w:rsidR="00C367B9" w:rsidRPr="000C2916" w:rsidRDefault="00C367B9" w:rsidP="000C2916">
      <w:pPr>
        <w:pStyle w:val="a3"/>
        <w:spacing w:before="4"/>
        <w:jc w:val="both"/>
        <w:rPr>
          <w:lang w:val="en-US"/>
        </w:rPr>
      </w:pPr>
      <w:r w:rsidRPr="000C2916">
        <w:rPr>
          <w:lang w:val="en-US"/>
        </w:rPr>
        <w:t>2. Zabrodin</w:t>
      </w:r>
      <w:r w:rsidR="000A1876">
        <w:rPr>
          <w:lang w:val="en-US"/>
        </w:rPr>
        <w:t xml:space="preserve"> </w:t>
      </w:r>
      <w:r w:rsidRPr="000C2916">
        <w:rPr>
          <w:lang w:val="en-US"/>
        </w:rPr>
        <w:t>Yu.M.,</w:t>
      </w:r>
      <w:r w:rsidR="000A1876">
        <w:rPr>
          <w:lang w:val="en-US"/>
        </w:rPr>
        <w:t xml:space="preserve"> </w:t>
      </w:r>
      <w:r w:rsidRPr="000C2916">
        <w:rPr>
          <w:lang w:val="en-US"/>
        </w:rPr>
        <w:t>Metelkova</w:t>
      </w:r>
      <w:r w:rsidR="000A1876">
        <w:rPr>
          <w:lang w:val="en-US"/>
        </w:rPr>
        <w:t xml:space="preserve"> </w:t>
      </w:r>
      <w:r w:rsidRPr="000C2916">
        <w:rPr>
          <w:lang w:val="en-US"/>
        </w:rPr>
        <w:t>E.I.,</w:t>
      </w:r>
      <w:r w:rsidR="00967015">
        <w:rPr>
          <w:lang w:val="en-US"/>
        </w:rPr>
        <w:t xml:space="preserve"> </w:t>
      </w:r>
      <w:r w:rsidRPr="000C2916">
        <w:rPr>
          <w:lang w:val="en-US"/>
        </w:rPr>
        <w:t>Rubtsov</w:t>
      </w:r>
      <w:r w:rsidR="00967015">
        <w:rPr>
          <w:lang w:val="en-US"/>
        </w:rPr>
        <w:t xml:space="preserve"> </w:t>
      </w:r>
      <w:r w:rsidRPr="000C2916">
        <w:rPr>
          <w:lang w:val="en-US"/>
        </w:rPr>
        <w:t>V.V.</w:t>
      </w:r>
      <w:r w:rsidR="00967015">
        <w:rPr>
          <w:lang w:val="en-US"/>
        </w:rPr>
        <w:t xml:space="preserve"> </w:t>
      </w:r>
      <w:r w:rsidRPr="000C2916">
        <w:rPr>
          <w:lang w:val="en-US"/>
        </w:rPr>
        <w:t>Conception</w:t>
      </w:r>
      <w:r w:rsidR="00967015">
        <w:rPr>
          <w:lang w:val="en-US"/>
        </w:rPr>
        <w:t xml:space="preserve"> </w:t>
      </w:r>
      <w:r w:rsidRPr="000C2916">
        <w:rPr>
          <w:lang w:val="en-US"/>
        </w:rPr>
        <w:t>and</w:t>
      </w:r>
      <w:r w:rsidR="00967015">
        <w:rPr>
          <w:lang w:val="en-US"/>
        </w:rPr>
        <w:t xml:space="preserve"> </w:t>
      </w:r>
      <w:r w:rsidRPr="000C2916">
        <w:rPr>
          <w:lang w:val="en-US"/>
        </w:rPr>
        <w:t>Organizational</w:t>
      </w:r>
      <w:r w:rsidR="00967015">
        <w:rPr>
          <w:lang w:val="en-US"/>
        </w:rPr>
        <w:t xml:space="preserve"> </w:t>
      </w:r>
      <w:r w:rsidRPr="000C2916">
        <w:rPr>
          <w:lang w:val="en-US"/>
        </w:rPr>
        <w:t>and</w:t>
      </w:r>
      <w:r w:rsidR="00967015">
        <w:rPr>
          <w:lang w:val="en-US"/>
        </w:rPr>
        <w:t xml:space="preserve"> </w:t>
      </w:r>
      <w:r w:rsidRPr="000C2916">
        <w:rPr>
          <w:lang w:val="en-US"/>
        </w:rPr>
        <w:t>Structural</w:t>
      </w:r>
      <w:r w:rsidR="00967015">
        <w:rPr>
          <w:lang w:val="en-US"/>
        </w:rPr>
        <w:t xml:space="preserve"> </w:t>
      </w:r>
      <w:r w:rsidRPr="000C2916">
        <w:rPr>
          <w:lang w:val="en-US"/>
        </w:rPr>
        <w:t xml:space="preserve">Models of Psychological Service in Education. </w:t>
      </w:r>
      <w:r w:rsidRPr="000C2916">
        <w:rPr>
          <w:i/>
          <w:lang w:val="en-US"/>
        </w:rPr>
        <w:t>Psikhologo-pedagogicheskie issledovaniya</w:t>
      </w:r>
      <w:r w:rsidRPr="000C2916">
        <w:rPr>
          <w:lang w:val="en-US"/>
        </w:rPr>
        <w:t>=</w:t>
      </w:r>
      <w:r w:rsidRPr="000C2916">
        <w:rPr>
          <w:i/>
          <w:lang w:val="en-US"/>
        </w:rPr>
        <w:t>Psychological- Educational Studies</w:t>
      </w:r>
      <w:r w:rsidRPr="000C2916">
        <w:rPr>
          <w:lang w:val="en-US"/>
        </w:rPr>
        <w:t xml:space="preserve">, 2016. Vol. 8, no. 3, pp. 1–15. DOI:10.17759/psyedu.2016080301. (In Russ.). </w:t>
      </w:r>
    </w:p>
    <w:p w:rsidR="00C367B9" w:rsidRDefault="00C367B9" w:rsidP="000C2916">
      <w:pPr>
        <w:pStyle w:val="a3"/>
        <w:spacing w:before="4"/>
        <w:jc w:val="both"/>
        <w:rPr>
          <w:lang w:val="en-US"/>
        </w:rPr>
      </w:pPr>
      <w:r w:rsidRPr="000C2916">
        <w:rPr>
          <w:lang w:val="en-US"/>
        </w:rPr>
        <w:t>3.</w:t>
      </w:r>
      <w:r w:rsidRPr="000C2916">
        <w:rPr>
          <w:spacing w:val="-11"/>
          <w:lang w:val="en-US"/>
        </w:rPr>
        <w:t xml:space="preserve"> </w:t>
      </w:r>
      <w:r w:rsidRPr="000C2916">
        <w:rPr>
          <w:lang w:val="en-US"/>
        </w:rPr>
        <w:t>Blair</w:t>
      </w:r>
      <w:r w:rsidRPr="000C2916">
        <w:rPr>
          <w:spacing w:val="-11"/>
          <w:lang w:val="en-US"/>
        </w:rPr>
        <w:t xml:space="preserve"> </w:t>
      </w:r>
      <w:r w:rsidRPr="000C2916">
        <w:rPr>
          <w:lang w:val="en-US"/>
        </w:rPr>
        <w:t>C.</w:t>
      </w:r>
      <w:r w:rsidRPr="000C2916">
        <w:rPr>
          <w:spacing w:val="-11"/>
          <w:lang w:val="en-US"/>
        </w:rPr>
        <w:t xml:space="preserve"> </w:t>
      </w:r>
      <w:r w:rsidRPr="000C2916">
        <w:rPr>
          <w:lang w:val="en-US"/>
        </w:rPr>
        <w:t>How</w:t>
      </w:r>
      <w:r w:rsidRPr="000C2916">
        <w:rPr>
          <w:spacing w:val="-11"/>
          <w:lang w:val="en-US"/>
        </w:rPr>
        <w:t xml:space="preserve"> </w:t>
      </w:r>
      <w:r w:rsidRPr="000C2916">
        <w:rPr>
          <w:lang w:val="en-US"/>
        </w:rPr>
        <w:t>similar</w:t>
      </w:r>
      <w:r w:rsidRPr="000C2916">
        <w:rPr>
          <w:spacing w:val="-11"/>
          <w:lang w:val="en-US"/>
        </w:rPr>
        <w:t xml:space="preserve"> </w:t>
      </w:r>
      <w:r w:rsidRPr="000C2916">
        <w:rPr>
          <w:lang w:val="en-US"/>
        </w:rPr>
        <w:t>are</w:t>
      </w:r>
      <w:r w:rsidRPr="000C2916">
        <w:rPr>
          <w:spacing w:val="-11"/>
          <w:lang w:val="en-US"/>
        </w:rPr>
        <w:t xml:space="preserve"> </w:t>
      </w:r>
      <w:r w:rsidRPr="000C2916">
        <w:rPr>
          <w:lang w:val="en-US"/>
        </w:rPr>
        <w:t>fluid</w:t>
      </w:r>
      <w:r w:rsidRPr="000C2916">
        <w:rPr>
          <w:spacing w:val="-11"/>
          <w:lang w:val="en-US"/>
        </w:rPr>
        <w:t xml:space="preserve"> </w:t>
      </w:r>
      <w:r w:rsidRPr="000C2916">
        <w:rPr>
          <w:lang w:val="en-US"/>
        </w:rPr>
        <w:t>cognition</w:t>
      </w:r>
      <w:r w:rsidRPr="000C2916">
        <w:rPr>
          <w:spacing w:val="-11"/>
          <w:lang w:val="en-US"/>
        </w:rPr>
        <w:t xml:space="preserve"> </w:t>
      </w:r>
      <w:r w:rsidRPr="000C2916">
        <w:rPr>
          <w:lang w:val="en-US"/>
        </w:rPr>
        <w:t>and</w:t>
      </w:r>
      <w:r w:rsidRPr="000C2916">
        <w:rPr>
          <w:spacing w:val="-11"/>
          <w:lang w:val="en-US"/>
        </w:rPr>
        <w:t xml:space="preserve"> </w:t>
      </w:r>
      <w:r w:rsidRPr="000C2916">
        <w:rPr>
          <w:lang w:val="en-US"/>
        </w:rPr>
        <w:t>general</w:t>
      </w:r>
      <w:r w:rsidRPr="000C2916">
        <w:rPr>
          <w:spacing w:val="-11"/>
          <w:lang w:val="en-US"/>
        </w:rPr>
        <w:t xml:space="preserve"> </w:t>
      </w:r>
      <w:r w:rsidRPr="000C2916">
        <w:rPr>
          <w:lang w:val="en-US"/>
        </w:rPr>
        <w:t>intelligence?</w:t>
      </w:r>
      <w:r w:rsidRPr="000C2916">
        <w:rPr>
          <w:spacing w:val="-25"/>
          <w:lang w:val="en-US"/>
        </w:rPr>
        <w:t xml:space="preserve"> </w:t>
      </w:r>
      <w:r w:rsidRPr="000C2916">
        <w:rPr>
          <w:lang w:val="en-US"/>
        </w:rPr>
        <w:t>A</w:t>
      </w:r>
      <w:r w:rsidRPr="000C2916">
        <w:rPr>
          <w:spacing w:val="-24"/>
          <w:lang w:val="en-US"/>
        </w:rPr>
        <w:t xml:space="preserve"> </w:t>
      </w:r>
      <w:r w:rsidRPr="000C2916">
        <w:rPr>
          <w:lang w:val="en-US"/>
        </w:rPr>
        <w:t>developmental</w:t>
      </w:r>
      <w:r w:rsidRPr="000C2916">
        <w:rPr>
          <w:spacing w:val="-11"/>
          <w:lang w:val="en-US"/>
        </w:rPr>
        <w:t xml:space="preserve"> </w:t>
      </w:r>
      <w:r w:rsidRPr="000C2916">
        <w:rPr>
          <w:lang w:val="en-US"/>
        </w:rPr>
        <w:t xml:space="preserve">neuroscience perspective on fluid cognition as an aspect of human cognitive ability. </w:t>
      </w:r>
      <w:r w:rsidRPr="000C2916">
        <w:rPr>
          <w:i/>
          <w:lang w:val="en-US"/>
        </w:rPr>
        <w:t>Behavioral Brain Science</w:t>
      </w:r>
      <w:r w:rsidRPr="000C2916">
        <w:rPr>
          <w:lang w:val="en-US"/>
        </w:rPr>
        <w:t xml:space="preserve">, 2006. </w:t>
      </w:r>
      <w:r w:rsidRPr="000C2916">
        <w:rPr>
          <w:spacing w:val="-8"/>
          <w:lang w:val="en-US"/>
        </w:rPr>
        <w:t xml:space="preserve">Vol. </w:t>
      </w:r>
      <w:r w:rsidRPr="000C2916">
        <w:rPr>
          <w:lang w:val="en-US"/>
        </w:rPr>
        <w:t>29, no. 2, pp. 109–125. DOI:10.1017/S01405</w:t>
      </w:r>
      <w:r w:rsidRPr="000C2916">
        <w:rPr>
          <w:spacing w:val="-1"/>
          <w:lang w:val="en-US"/>
        </w:rPr>
        <w:t xml:space="preserve"> </w:t>
      </w:r>
      <w:r w:rsidRPr="000C2916">
        <w:rPr>
          <w:lang w:val="en-US"/>
        </w:rPr>
        <w:t>25X06009034</w:t>
      </w:r>
    </w:p>
    <w:p w:rsidR="00107386" w:rsidRPr="00107386" w:rsidRDefault="00BD7D0A" w:rsidP="000C2916">
      <w:pPr>
        <w:pStyle w:val="a3"/>
        <w:spacing w:before="4"/>
        <w:jc w:val="both"/>
        <w:rPr>
          <w:lang w:val="en-US"/>
        </w:rPr>
      </w:pPr>
      <w:r w:rsidRPr="00BD7D0A">
        <w:rPr>
          <w:lang w:val="en-US"/>
        </w:rPr>
        <w:t xml:space="preserve">4. </w:t>
      </w:r>
      <w:r w:rsidR="00107386" w:rsidRPr="00107386">
        <w:rPr>
          <w:lang w:val="en-US"/>
        </w:rPr>
        <w:t>Liao J., Sun X., Mai X., Du Y., Li F. Mindfulness and mental health in medical staff in the COVID-19 period: Mediating role of perceived social support and sense of security. Journal of Psychology in Africa, 2022. Vol. 32, no. 5, pp. 447—453. DOI:10.1080/14330237.2022.2121055</w:t>
      </w:r>
    </w:p>
    <w:p w:rsidR="00C367B9" w:rsidRPr="000C2916" w:rsidRDefault="00C367B9" w:rsidP="00B850C1">
      <w:pPr>
        <w:pStyle w:val="3"/>
      </w:pPr>
      <w:r w:rsidRPr="000C2916">
        <w:lastRenderedPageBreak/>
        <w:t>Информация об авторах</w:t>
      </w:r>
    </w:p>
    <w:p w:rsidR="00C367B9" w:rsidRPr="000C2916" w:rsidRDefault="00C367B9" w:rsidP="000C2916">
      <w:pPr>
        <w:pStyle w:val="a3"/>
        <w:spacing w:before="4"/>
        <w:jc w:val="both"/>
      </w:pPr>
      <w:r w:rsidRPr="000C2916">
        <w:rPr>
          <w:i/>
        </w:rPr>
        <w:t>Иванов</w:t>
      </w:r>
      <w:r w:rsidRPr="000C2916">
        <w:rPr>
          <w:i/>
          <w:spacing w:val="-6"/>
        </w:rPr>
        <w:t xml:space="preserve"> </w:t>
      </w:r>
      <w:r w:rsidRPr="000C2916">
        <w:rPr>
          <w:i/>
        </w:rPr>
        <w:t>Виталий</w:t>
      </w:r>
      <w:r w:rsidRPr="000C2916">
        <w:rPr>
          <w:i/>
          <w:spacing w:val="-6"/>
        </w:rPr>
        <w:t xml:space="preserve"> </w:t>
      </w:r>
      <w:r w:rsidRPr="000C2916">
        <w:rPr>
          <w:i/>
        </w:rPr>
        <w:t>Николаевич</w:t>
      </w:r>
      <w:r w:rsidRPr="000C2916">
        <w:t>,</w:t>
      </w:r>
      <w:r w:rsidRPr="000C2916">
        <w:rPr>
          <w:spacing w:val="-6"/>
        </w:rPr>
        <w:t xml:space="preserve"> </w:t>
      </w:r>
      <w:r w:rsidRPr="000C2916">
        <w:t>кандидат</w:t>
      </w:r>
      <w:r w:rsidRPr="000C2916">
        <w:rPr>
          <w:spacing w:val="-6"/>
        </w:rPr>
        <w:t xml:space="preserve"> </w:t>
      </w:r>
      <w:r w:rsidRPr="000C2916">
        <w:t>психологических</w:t>
      </w:r>
      <w:r w:rsidRPr="000C2916">
        <w:rPr>
          <w:spacing w:val="-6"/>
        </w:rPr>
        <w:t xml:space="preserve"> </w:t>
      </w:r>
      <w:r w:rsidRPr="000C2916">
        <w:rPr>
          <w:spacing w:val="-3"/>
        </w:rPr>
        <w:t>наук,</w:t>
      </w:r>
      <w:r w:rsidRPr="000C2916">
        <w:rPr>
          <w:spacing w:val="-6"/>
        </w:rPr>
        <w:t xml:space="preserve"> </w:t>
      </w:r>
      <w:r w:rsidRPr="000C2916">
        <w:t>доцент</w:t>
      </w:r>
      <w:r w:rsidRPr="000C2916">
        <w:rPr>
          <w:spacing w:val="-6"/>
        </w:rPr>
        <w:t xml:space="preserve"> </w:t>
      </w:r>
      <w:r w:rsidRPr="000C2916">
        <w:t>кафедры</w:t>
      </w:r>
      <w:r w:rsidRPr="000C2916">
        <w:rPr>
          <w:spacing w:val="-6"/>
        </w:rPr>
        <w:t xml:space="preserve"> </w:t>
      </w:r>
      <w:r w:rsidRPr="000C2916">
        <w:rPr>
          <w:spacing w:val="-3"/>
        </w:rPr>
        <w:t xml:space="preserve">психологии, </w:t>
      </w:r>
      <w:r w:rsidRPr="000C2916">
        <w:t xml:space="preserve">Санкт-Петербургский государственный университет </w:t>
      </w:r>
      <w:r w:rsidRPr="000C2916">
        <w:rPr>
          <w:spacing w:val="-3"/>
        </w:rPr>
        <w:t xml:space="preserve">(ФГБОУ </w:t>
      </w:r>
      <w:r w:rsidRPr="000C2916">
        <w:t xml:space="preserve">ВО СПбГУ), </w:t>
      </w:r>
      <w:r w:rsidRPr="000C2916">
        <w:rPr>
          <w:spacing w:val="-14"/>
        </w:rPr>
        <w:t xml:space="preserve">г. </w:t>
      </w:r>
      <w:r w:rsidRPr="000C2916">
        <w:t>Санкт-Петербург, Российская Федерация, ORCID: https://orcid.org/0000-0002-0777-1111, e-mail: ivanov@yandex.ru</w:t>
      </w:r>
    </w:p>
    <w:p w:rsidR="00C367B9" w:rsidRPr="000C2916" w:rsidRDefault="00C367B9" w:rsidP="000C2916">
      <w:pPr>
        <w:pStyle w:val="a3"/>
        <w:spacing w:before="62"/>
        <w:jc w:val="both"/>
      </w:pPr>
      <w:r w:rsidRPr="000C2916">
        <w:rPr>
          <w:i/>
        </w:rPr>
        <w:t>Петров</w:t>
      </w:r>
      <w:r w:rsidRPr="000C2916">
        <w:rPr>
          <w:i/>
          <w:spacing w:val="-27"/>
        </w:rPr>
        <w:t xml:space="preserve"> </w:t>
      </w:r>
      <w:r w:rsidRPr="000C2916">
        <w:rPr>
          <w:i/>
        </w:rPr>
        <w:t>Владимир</w:t>
      </w:r>
      <w:r w:rsidRPr="000C2916">
        <w:rPr>
          <w:i/>
          <w:spacing w:val="-27"/>
        </w:rPr>
        <w:t xml:space="preserve"> </w:t>
      </w:r>
      <w:r w:rsidRPr="000C2916">
        <w:rPr>
          <w:i/>
        </w:rPr>
        <w:t>Николаевич,</w:t>
      </w:r>
      <w:r w:rsidRPr="000C2916">
        <w:rPr>
          <w:i/>
          <w:spacing w:val="-27"/>
        </w:rPr>
        <w:t xml:space="preserve"> </w:t>
      </w:r>
      <w:r w:rsidR="009F037E">
        <w:t>доктор</w:t>
      </w:r>
      <w:r w:rsidRPr="000C2916">
        <w:rPr>
          <w:spacing w:val="-27"/>
        </w:rPr>
        <w:t xml:space="preserve"> </w:t>
      </w:r>
      <w:r w:rsidRPr="000C2916">
        <w:t>психологических</w:t>
      </w:r>
      <w:r w:rsidRPr="000C2916">
        <w:rPr>
          <w:spacing w:val="-27"/>
        </w:rPr>
        <w:t xml:space="preserve"> </w:t>
      </w:r>
      <w:r w:rsidRPr="000C2916">
        <w:rPr>
          <w:spacing w:val="-3"/>
        </w:rPr>
        <w:t>наук,</w:t>
      </w:r>
      <w:r w:rsidRPr="000C2916">
        <w:rPr>
          <w:spacing w:val="-27"/>
        </w:rPr>
        <w:t xml:space="preserve"> </w:t>
      </w:r>
      <w:r w:rsidRPr="000C2916">
        <w:t>ведущий</w:t>
      </w:r>
      <w:r w:rsidRPr="000C2916">
        <w:rPr>
          <w:spacing w:val="-27"/>
        </w:rPr>
        <w:t xml:space="preserve"> </w:t>
      </w:r>
      <w:r w:rsidRPr="000C2916">
        <w:t>научный</w:t>
      </w:r>
      <w:r w:rsidRPr="000C2916">
        <w:rPr>
          <w:spacing w:val="-27"/>
        </w:rPr>
        <w:t xml:space="preserve"> </w:t>
      </w:r>
      <w:r w:rsidRPr="000C2916">
        <w:rPr>
          <w:spacing w:val="-3"/>
        </w:rPr>
        <w:t xml:space="preserve">сотрудник </w:t>
      </w:r>
      <w:r w:rsidRPr="000C2916">
        <w:t>Центра</w:t>
      </w:r>
      <w:r w:rsidRPr="000C2916">
        <w:rPr>
          <w:spacing w:val="-33"/>
        </w:rPr>
        <w:t xml:space="preserve"> </w:t>
      </w:r>
      <w:r w:rsidRPr="000C2916">
        <w:t>прикладных</w:t>
      </w:r>
      <w:r w:rsidRPr="000C2916">
        <w:rPr>
          <w:spacing w:val="-33"/>
        </w:rPr>
        <w:t xml:space="preserve"> </w:t>
      </w:r>
      <w:r w:rsidRPr="000C2916">
        <w:t>психолого-педагогических</w:t>
      </w:r>
      <w:r w:rsidRPr="000C2916">
        <w:rPr>
          <w:spacing w:val="-33"/>
        </w:rPr>
        <w:t xml:space="preserve"> </w:t>
      </w:r>
      <w:r w:rsidRPr="000C2916">
        <w:t>исследований,</w:t>
      </w:r>
      <w:r w:rsidRPr="000C2916">
        <w:rPr>
          <w:spacing w:val="-33"/>
        </w:rPr>
        <w:t xml:space="preserve"> </w:t>
      </w:r>
      <w:r w:rsidRPr="000C2916">
        <w:t>Московский</w:t>
      </w:r>
      <w:r w:rsidRPr="000C2916">
        <w:rPr>
          <w:spacing w:val="-33"/>
        </w:rPr>
        <w:t xml:space="preserve"> </w:t>
      </w:r>
      <w:r w:rsidRPr="000C2916">
        <w:t xml:space="preserve">государственный психолого-педагогический университет </w:t>
      </w:r>
      <w:r w:rsidRPr="000C2916">
        <w:rPr>
          <w:spacing w:val="-3"/>
        </w:rPr>
        <w:t xml:space="preserve">(ФГБОУ </w:t>
      </w:r>
      <w:r w:rsidRPr="000C2916">
        <w:t xml:space="preserve">ВО МГППУ), </w:t>
      </w:r>
      <w:r w:rsidRPr="000C2916">
        <w:rPr>
          <w:spacing w:val="-14"/>
        </w:rPr>
        <w:t xml:space="preserve">г. </w:t>
      </w:r>
      <w:r w:rsidRPr="000C2916">
        <w:t>Москва, Российская Федерация, ORCID: https://orcid.org/0000-0002-0777-1</w:t>
      </w:r>
      <w:hyperlink r:id="rId18">
        <w:r w:rsidRPr="000C2916">
          <w:t>122, e-mail:</w:t>
        </w:r>
        <w:r w:rsidRPr="000C2916">
          <w:rPr>
            <w:spacing w:val="-6"/>
          </w:rPr>
          <w:t xml:space="preserve"> </w:t>
        </w:r>
        <w:r w:rsidRPr="000C2916">
          <w:t>petrov@yandex.ru</w:t>
        </w:r>
      </w:hyperlink>
    </w:p>
    <w:p w:rsidR="00C367B9" w:rsidRPr="00B850C1" w:rsidRDefault="00C367B9" w:rsidP="00B850C1">
      <w:pPr>
        <w:pStyle w:val="3"/>
      </w:pPr>
      <w:r w:rsidRPr="00B850C1">
        <w:t>Information about the authors</w:t>
      </w:r>
    </w:p>
    <w:p w:rsidR="00C367B9" w:rsidRPr="000C2916" w:rsidRDefault="00C367B9" w:rsidP="000C2916">
      <w:pPr>
        <w:pStyle w:val="a3"/>
        <w:spacing w:before="4"/>
        <w:jc w:val="both"/>
        <w:rPr>
          <w:lang w:val="en-US"/>
        </w:rPr>
      </w:pPr>
      <w:r w:rsidRPr="000C2916">
        <w:rPr>
          <w:i/>
          <w:lang w:val="en-US"/>
        </w:rPr>
        <w:t xml:space="preserve">Vitalyi N. Ivanov, </w:t>
      </w:r>
      <w:r w:rsidRPr="000C2916">
        <w:rPr>
          <w:lang w:val="en-US"/>
        </w:rPr>
        <w:t>PhD in Psychology, Leading Research Associate, Associate Professor, Chair of Psychology, Saint Petersburg State University, Saint Petersburg, Russia, ORCID: https://orcid.org/0000-0002-0777-111</w:t>
      </w:r>
      <w:hyperlink r:id="rId19">
        <w:r w:rsidRPr="000C2916">
          <w:rPr>
            <w:lang w:val="en-US"/>
          </w:rPr>
          <w:t>1, e-mail: ivanov@yandex.ru</w:t>
        </w:r>
      </w:hyperlink>
    </w:p>
    <w:p w:rsidR="00C367B9" w:rsidRPr="000C2916" w:rsidRDefault="00C367B9" w:rsidP="000C2916">
      <w:pPr>
        <w:pStyle w:val="a3"/>
        <w:spacing w:before="61"/>
        <w:jc w:val="both"/>
        <w:rPr>
          <w:lang w:val="en-US"/>
        </w:rPr>
      </w:pPr>
      <w:r w:rsidRPr="000C2916">
        <w:rPr>
          <w:i/>
          <w:lang w:val="en-US"/>
        </w:rPr>
        <w:t>Vladimir</w:t>
      </w:r>
      <w:r w:rsidRPr="000C2916">
        <w:rPr>
          <w:i/>
          <w:spacing w:val="-35"/>
          <w:lang w:val="en-US"/>
        </w:rPr>
        <w:t xml:space="preserve"> </w:t>
      </w:r>
      <w:r w:rsidRPr="000C2916">
        <w:rPr>
          <w:i/>
          <w:lang w:val="en-US"/>
        </w:rPr>
        <w:t>N.</w:t>
      </w:r>
      <w:r w:rsidRPr="000C2916">
        <w:rPr>
          <w:i/>
          <w:spacing w:val="-35"/>
          <w:lang w:val="en-US"/>
        </w:rPr>
        <w:t xml:space="preserve"> </w:t>
      </w:r>
      <w:r w:rsidRPr="000C2916">
        <w:rPr>
          <w:i/>
          <w:spacing w:val="-4"/>
          <w:lang w:val="en-US"/>
        </w:rPr>
        <w:t>Petrov,</w:t>
      </w:r>
      <w:r w:rsidRPr="000C2916">
        <w:rPr>
          <w:i/>
          <w:spacing w:val="-35"/>
          <w:lang w:val="en-US"/>
        </w:rPr>
        <w:t xml:space="preserve"> </w:t>
      </w:r>
      <w:r w:rsidRPr="000C2916">
        <w:rPr>
          <w:lang w:val="en-US"/>
        </w:rPr>
        <w:t>D</w:t>
      </w:r>
      <w:r w:rsidR="009F037E">
        <w:rPr>
          <w:lang w:val="en-US"/>
        </w:rPr>
        <w:t>octor</w:t>
      </w:r>
      <w:r w:rsidRPr="000C2916">
        <w:rPr>
          <w:lang w:val="en-US"/>
        </w:rPr>
        <w:t xml:space="preserve"> </w:t>
      </w:r>
      <w:r w:rsidR="009F037E">
        <w:rPr>
          <w:lang w:val="en-US"/>
        </w:rPr>
        <w:t>of</w:t>
      </w:r>
      <w:r w:rsidRPr="000C2916">
        <w:rPr>
          <w:lang w:val="en-US"/>
        </w:rPr>
        <w:t xml:space="preserve"> Psychology,</w:t>
      </w:r>
      <w:r w:rsidRPr="000C2916">
        <w:rPr>
          <w:spacing w:val="-35"/>
          <w:lang w:val="en-US"/>
        </w:rPr>
        <w:t xml:space="preserve"> </w:t>
      </w:r>
      <w:r w:rsidRPr="000C2916">
        <w:rPr>
          <w:lang w:val="en-US"/>
        </w:rPr>
        <w:t>Leading</w:t>
      </w:r>
      <w:r w:rsidRPr="000C2916">
        <w:rPr>
          <w:spacing w:val="-35"/>
          <w:lang w:val="en-US"/>
        </w:rPr>
        <w:t xml:space="preserve"> </w:t>
      </w:r>
      <w:r w:rsidRPr="000C2916">
        <w:rPr>
          <w:lang w:val="en-US"/>
        </w:rPr>
        <w:t>Research</w:t>
      </w:r>
      <w:r w:rsidR="000A1876">
        <w:rPr>
          <w:lang w:val="en-US"/>
        </w:rPr>
        <w:t xml:space="preserve"> </w:t>
      </w:r>
      <w:r w:rsidRPr="000C2916">
        <w:rPr>
          <w:lang w:val="en-US"/>
        </w:rPr>
        <w:t>Associate,</w:t>
      </w:r>
      <w:r w:rsidRPr="000C2916">
        <w:rPr>
          <w:spacing w:val="-35"/>
          <w:lang w:val="en-US"/>
        </w:rPr>
        <w:t xml:space="preserve"> </w:t>
      </w:r>
      <w:r w:rsidRPr="000C2916">
        <w:rPr>
          <w:spacing w:val="1"/>
          <w:lang w:val="en-US"/>
        </w:rPr>
        <w:t>Center</w:t>
      </w:r>
      <w:r w:rsidR="000A1876">
        <w:rPr>
          <w:spacing w:val="1"/>
          <w:lang w:val="en-US"/>
        </w:rPr>
        <w:t xml:space="preserve"> </w:t>
      </w:r>
      <w:r w:rsidRPr="000C2916">
        <w:rPr>
          <w:spacing w:val="1"/>
          <w:lang w:val="en-US"/>
        </w:rPr>
        <w:t>of</w:t>
      </w:r>
      <w:r w:rsidR="000A1876">
        <w:rPr>
          <w:spacing w:val="1"/>
          <w:lang w:val="en-US"/>
        </w:rPr>
        <w:t xml:space="preserve"> </w:t>
      </w:r>
      <w:r w:rsidRPr="000C2916">
        <w:rPr>
          <w:spacing w:val="1"/>
          <w:lang w:val="en-US"/>
        </w:rPr>
        <w:t>Applied</w:t>
      </w:r>
      <w:r w:rsidRPr="000C2916">
        <w:rPr>
          <w:spacing w:val="-35"/>
          <w:lang w:val="en-US"/>
        </w:rPr>
        <w:t xml:space="preserve"> </w:t>
      </w:r>
      <w:r w:rsidRPr="000C2916">
        <w:rPr>
          <w:lang w:val="en-US"/>
        </w:rPr>
        <w:t xml:space="preserve">Psychological Studies, Moscow State University of Psychology &amp; Education, </w:t>
      </w:r>
      <w:r w:rsidRPr="000C2916">
        <w:rPr>
          <w:spacing w:val="-3"/>
          <w:lang w:val="en-US"/>
        </w:rPr>
        <w:t xml:space="preserve">Moscow, </w:t>
      </w:r>
      <w:r>
        <w:rPr>
          <w:lang w:val="en-US"/>
        </w:rPr>
        <w:t>Russia, ORCID: https://</w:t>
      </w:r>
      <w:r w:rsidRPr="000C2916">
        <w:rPr>
          <w:lang w:val="en-US"/>
        </w:rPr>
        <w:t xml:space="preserve">orcid.org/0000-0002-0777-1122, </w:t>
      </w:r>
      <w:hyperlink r:id="rId20">
        <w:r w:rsidRPr="000C2916">
          <w:rPr>
            <w:lang w:val="en-US"/>
          </w:rPr>
          <w:t>e-mail:</w:t>
        </w:r>
        <w:r w:rsidRPr="000C2916">
          <w:rPr>
            <w:spacing w:val="-1"/>
            <w:lang w:val="en-US"/>
          </w:rPr>
          <w:t xml:space="preserve"> </w:t>
        </w:r>
        <w:r w:rsidRPr="000C2916">
          <w:rPr>
            <w:lang w:val="en-US"/>
          </w:rPr>
          <w:t>petrov@yandex.ru</w:t>
        </w:r>
      </w:hyperlink>
    </w:p>
    <w:tbl>
      <w:tblPr>
        <w:tblStyle w:val="TableNormal"/>
        <w:tblW w:w="0" w:type="auto"/>
        <w:tblInd w:w="103" w:type="dxa"/>
        <w:tblLayout w:type="fixed"/>
        <w:tblLook w:val="01E0" w:firstRow="1" w:lastRow="1" w:firstColumn="1" w:lastColumn="1" w:noHBand="0" w:noVBand="0"/>
      </w:tblPr>
      <w:tblGrid>
        <w:gridCol w:w="4006"/>
        <w:gridCol w:w="3135"/>
      </w:tblGrid>
      <w:tr w:rsidR="00C367B9" w:rsidRPr="005F4C75">
        <w:trPr>
          <w:trHeight w:val="272"/>
        </w:trPr>
        <w:tc>
          <w:tcPr>
            <w:tcW w:w="4006" w:type="dxa"/>
          </w:tcPr>
          <w:p w:rsidR="00C367B9" w:rsidRPr="005F4C75" w:rsidRDefault="00C367B9" w:rsidP="00FF1292">
            <w:pPr>
              <w:spacing w:before="240"/>
              <w:rPr>
                <w:color w:val="FF0000"/>
                <w:sz w:val="24"/>
                <w:lang w:val="en-US"/>
              </w:rPr>
            </w:pPr>
            <w:r w:rsidRPr="005F4C75">
              <w:rPr>
                <w:color w:val="FF0000"/>
                <w:sz w:val="24"/>
              </w:rPr>
              <w:t xml:space="preserve">Получена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c>
          <w:tcPr>
            <w:tcW w:w="3135" w:type="dxa"/>
          </w:tcPr>
          <w:p w:rsidR="00C367B9" w:rsidRPr="005F4C75" w:rsidRDefault="00C367B9" w:rsidP="000C2916">
            <w:pPr>
              <w:spacing w:before="240"/>
              <w:jc w:val="right"/>
              <w:rPr>
                <w:color w:val="FF0000"/>
                <w:sz w:val="24"/>
              </w:rPr>
            </w:pPr>
            <w:r w:rsidRPr="005F4C75">
              <w:rPr>
                <w:color w:val="FF0000"/>
                <w:sz w:val="24"/>
              </w:rPr>
              <w:t xml:space="preserve">Received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r>
      <w:tr w:rsidR="00C367B9" w:rsidRPr="005F4C75">
        <w:trPr>
          <w:trHeight w:val="272"/>
        </w:trPr>
        <w:tc>
          <w:tcPr>
            <w:tcW w:w="4006" w:type="dxa"/>
          </w:tcPr>
          <w:p w:rsidR="00C367B9" w:rsidRPr="005F4C75" w:rsidRDefault="00C367B9" w:rsidP="000C2916">
            <w:pPr>
              <w:rPr>
                <w:color w:val="FF0000"/>
                <w:sz w:val="24"/>
              </w:rPr>
            </w:pPr>
            <w:r w:rsidRPr="005F4C75">
              <w:rPr>
                <w:color w:val="FF0000"/>
                <w:sz w:val="24"/>
              </w:rPr>
              <w:t xml:space="preserve">Принята в печать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c>
          <w:tcPr>
            <w:tcW w:w="3135" w:type="dxa"/>
          </w:tcPr>
          <w:p w:rsidR="00C367B9" w:rsidRPr="005F4C75" w:rsidRDefault="00C367B9" w:rsidP="000C2916">
            <w:pPr>
              <w:jc w:val="right"/>
              <w:rPr>
                <w:color w:val="FF0000"/>
                <w:sz w:val="24"/>
              </w:rPr>
            </w:pPr>
            <w:r w:rsidRPr="005F4C75">
              <w:rPr>
                <w:color w:val="FF0000"/>
                <w:sz w:val="24"/>
              </w:rPr>
              <w:t xml:space="preserve">Accepted </w:t>
            </w:r>
            <w:r w:rsidRPr="005F4C75">
              <w:rPr>
                <w:color w:val="FF0000"/>
                <w:sz w:val="24"/>
                <w:lang w:val="en-US"/>
              </w:rPr>
              <w:t>__</w:t>
            </w:r>
            <w:r w:rsidRPr="005F4C75">
              <w:rPr>
                <w:color w:val="FF0000"/>
                <w:sz w:val="24"/>
              </w:rPr>
              <w:t>.</w:t>
            </w:r>
            <w:r w:rsidRPr="005F4C75">
              <w:rPr>
                <w:color w:val="FF0000"/>
                <w:sz w:val="24"/>
                <w:lang w:val="en-US"/>
              </w:rPr>
              <w:t>__</w:t>
            </w:r>
            <w:r w:rsidRPr="005F4C75">
              <w:rPr>
                <w:color w:val="FF0000"/>
                <w:sz w:val="24"/>
              </w:rPr>
              <w:t>.202</w:t>
            </w:r>
            <w:r w:rsidRPr="005F4C75">
              <w:rPr>
                <w:color w:val="FF0000"/>
                <w:sz w:val="24"/>
                <w:lang w:val="en-US"/>
              </w:rPr>
              <w:t>_</w:t>
            </w:r>
          </w:p>
        </w:tc>
      </w:tr>
    </w:tbl>
    <w:p w:rsidR="00C367B9" w:rsidRDefault="00C367B9" w:rsidP="000C2916">
      <w:pPr>
        <w:sectPr w:rsidR="00C367B9" w:rsidSect="00C367B9">
          <w:headerReference w:type="default" r:id="rId21"/>
          <w:footerReference w:type="default" r:id="rId22"/>
          <w:headerReference w:type="first" r:id="rId23"/>
          <w:footerReference w:type="first" r:id="rId24"/>
          <w:pgSz w:w="11910" w:h="16840"/>
          <w:pgMar w:top="1134" w:right="1134" w:bottom="1134" w:left="1134" w:header="1213" w:footer="1423" w:gutter="0"/>
          <w:pgNumType w:start="1"/>
          <w:cols w:space="720"/>
          <w:titlePg/>
          <w:docGrid w:linePitch="299"/>
        </w:sectPr>
      </w:pPr>
    </w:p>
    <w:p w:rsidR="00C367B9" w:rsidRPr="000C2916" w:rsidRDefault="00C367B9" w:rsidP="000C2916"/>
    <w:sectPr w:rsidR="00C367B9" w:rsidRPr="000C2916" w:rsidSect="00C367B9">
      <w:headerReference w:type="default" r:id="rId25"/>
      <w:footerReference w:type="default" r:id="rId26"/>
      <w:headerReference w:type="first" r:id="rId27"/>
      <w:footerReference w:type="first" r:id="rId28"/>
      <w:type w:val="continuous"/>
      <w:pgSz w:w="11910" w:h="16840"/>
      <w:pgMar w:top="1134" w:right="1134" w:bottom="1134" w:left="1134" w:header="1213" w:footer="142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84" w:rsidRDefault="004A1B84">
      <w:r>
        <w:separator/>
      </w:r>
    </w:p>
  </w:endnote>
  <w:endnote w:type="continuationSeparator" w:id="0">
    <w:p w:rsidR="004A1B84" w:rsidRDefault="004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B9" w:rsidRPr="00FF1292" w:rsidRDefault="00C367B9" w:rsidP="00E76ACE">
    <w:pPr>
      <w:pStyle w:val="a9"/>
      <w:jc w:val="center"/>
      <w:rPr>
        <w:color w:val="FF0000"/>
        <w:sz w:val="20"/>
        <w:szCs w:val="20"/>
      </w:rPr>
    </w:pPr>
    <w:r w:rsidRPr="00FF1292">
      <w:rPr>
        <w:color w:val="FF0000"/>
        <w:sz w:val="20"/>
        <w:szCs w:val="20"/>
      </w:rPr>
      <w:fldChar w:fldCharType="begin"/>
    </w:r>
    <w:r w:rsidRPr="00FF1292">
      <w:rPr>
        <w:color w:val="FF0000"/>
        <w:sz w:val="20"/>
        <w:szCs w:val="20"/>
      </w:rPr>
      <w:instrText>PAGE   \* MERGEFORMAT</w:instrText>
    </w:r>
    <w:r w:rsidRPr="00FF1292">
      <w:rPr>
        <w:color w:val="FF0000"/>
        <w:sz w:val="20"/>
        <w:szCs w:val="20"/>
      </w:rPr>
      <w:fldChar w:fldCharType="separate"/>
    </w:r>
    <w:r w:rsidR="0068729A">
      <w:rPr>
        <w:noProof/>
        <w:color w:val="FF0000"/>
        <w:sz w:val="20"/>
        <w:szCs w:val="20"/>
      </w:rPr>
      <w:t>2</w:t>
    </w:r>
    <w:r w:rsidRPr="00FF1292">
      <w:rPr>
        <w:color w:val="FF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B9" w:rsidRPr="00FF1292" w:rsidRDefault="00C367B9" w:rsidP="00570F96">
    <w:pPr>
      <w:pStyle w:val="a9"/>
      <w:jc w:val="center"/>
      <w:rPr>
        <w:color w:val="FF0000"/>
        <w:sz w:val="20"/>
        <w:szCs w:val="20"/>
      </w:rPr>
    </w:pPr>
    <w:r w:rsidRPr="00FF1292">
      <w:rPr>
        <w:color w:val="FF0000"/>
        <w:sz w:val="20"/>
        <w:szCs w:val="20"/>
      </w:rPr>
      <w:fldChar w:fldCharType="begin"/>
    </w:r>
    <w:r w:rsidRPr="00FF1292">
      <w:rPr>
        <w:color w:val="FF0000"/>
        <w:sz w:val="20"/>
        <w:szCs w:val="20"/>
      </w:rPr>
      <w:instrText>PAGE   \* MERGEFORMAT</w:instrText>
    </w:r>
    <w:r w:rsidRPr="00FF1292">
      <w:rPr>
        <w:color w:val="FF0000"/>
        <w:sz w:val="20"/>
        <w:szCs w:val="20"/>
      </w:rPr>
      <w:fldChar w:fldCharType="separate"/>
    </w:r>
    <w:r w:rsidR="0068729A">
      <w:rPr>
        <w:noProof/>
        <w:color w:val="FF0000"/>
        <w:sz w:val="20"/>
        <w:szCs w:val="20"/>
      </w:rPr>
      <w:t>1</w:t>
    </w:r>
    <w:r w:rsidRPr="00FF1292">
      <w:rPr>
        <w:color w:val="FF0000"/>
        <w:sz w:val="20"/>
        <w:szCs w:val="20"/>
      </w:rPr>
      <w:fldChar w:fldCharType="end"/>
    </w:r>
  </w:p>
  <w:p w:rsidR="00C367B9" w:rsidRPr="00FF1292" w:rsidRDefault="00C367B9" w:rsidP="00570F96">
    <w:pPr>
      <w:pStyle w:val="a9"/>
      <w:rPr>
        <w:color w:val="FF0000"/>
        <w:sz w:val="20"/>
        <w:szCs w:val="20"/>
        <w:lang w:val="en-US"/>
      </w:rPr>
    </w:pPr>
    <w:r w:rsidRPr="00FF1292">
      <w:rPr>
        <w:color w:val="FF0000"/>
        <w:sz w:val="20"/>
        <w:szCs w:val="20"/>
        <w:lang w:val="en-US"/>
      </w:rPr>
      <w:t>CC-BY-NC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92" w:rsidRPr="00FF1292" w:rsidRDefault="002635BD" w:rsidP="00E76ACE">
    <w:pPr>
      <w:pStyle w:val="a9"/>
      <w:jc w:val="center"/>
      <w:rPr>
        <w:color w:val="FF0000"/>
        <w:sz w:val="20"/>
        <w:szCs w:val="20"/>
      </w:rPr>
    </w:pPr>
    <w:r w:rsidRPr="00FF1292">
      <w:rPr>
        <w:color w:val="FF0000"/>
        <w:sz w:val="20"/>
        <w:szCs w:val="20"/>
      </w:rPr>
      <w:fldChar w:fldCharType="begin"/>
    </w:r>
    <w:r w:rsidR="00FF1292" w:rsidRPr="00FF1292">
      <w:rPr>
        <w:color w:val="FF0000"/>
        <w:sz w:val="20"/>
        <w:szCs w:val="20"/>
      </w:rPr>
      <w:instrText>PAGE   \* MERGEFORMAT</w:instrText>
    </w:r>
    <w:r w:rsidRPr="00FF1292">
      <w:rPr>
        <w:color w:val="FF0000"/>
        <w:sz w:val="20"/>
        <w:szCs w:val="20"/>
      </w:rPr>
      <w:fldChar w:fldCharType="separate"/>
    </w:r>
    <w:r w:rsidR="00901F1D">
      <w:rPr>
        <w:noProof/>
        <w:color w:val="FF0000"/>
        <w:sz w:val="20"/>
        <w:szCs w:val="20"/>
      </w:rPr>
      <w:t>4</w:t>
    </w:r>
    <w:r w:rsidRPr="00FF1292">
      <w:rPr>
        <w:color w:val="FF0000"/>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92" w:rsidRPr="00FF1292" w:rsidRDefault="002635BD" w:rsidP="00570F96">
    <w:pPr>
      <w:pStyle w:val="a9"/>
      <w:jc w:val="center"/>
      <w:rPr>
        <w:color w:val="FF0000"/>
        <w:sz w:val="20"/>
        <w:szCs w:val="20"/>
      </w:rPr>
    </w:pPr>
    <w:r w:rsidRPr="00FF1292">
      <w:rPr>
        <w:color w:val="FF0000"/>
        <w:sz w:val="20"/>
        <w:szCs w:val="20"/>
      </w:rPr>
      <w:fldChar w:fldCharType="begin"/>
    </w:r>
    <w:r w:rsidR="00FF1292" w:rsidRPr="00FF1292">
      <w:rPr>
        <w:color w:val="FF0000"/>
        <w:sz w:val="20"/>
        <w:szCs w:val="20"/>
      </w:rPr>
      <w:instrText>PAGE   \* MERGEFORMAT</w:instrText>
    </w:r>
    <w:r w:rsidRPr="00FF1292">
      <w:rPr>
        <w:color w:val="FF0000"/>
        <w:sz w:val="20"/>
        <w:szCs w:val="20"/>
      </w:rPr>
      <w:fldChar w:fldCharType="separate"/>
    </w:r>
    <w:r w:rsidR="00BD7D0A">
      <w:rPr>
        <w:noProof/>
        <w:color w:val="FF0000"/>
        <w:sz w:val="20"/>
        <w:szCs w:val="20"/>
      </w:rPr>
      <w:t>5</w:t>
    </w:r>
    <w:r w:rsidRPr="00FF1292">
      <w:rPr>
        <w:color w:val="FF0000"/>
        <w:sz w:val="20"/>
        <w:szCs w:val="20"/>
      </w:rPr>
      <w:fldChar w:fldCharType="end"/>
    </w:r>
  </w:p>
  <w:p w:rsidR="00FF1292" w:rsidRPr="00FF1292" w:rsidRDefault="00FF1292" w:rsidP="00570F96">
    <w:pPr>
      <w:pStyle w:val="a9"/>
      <w:rPr>
        <w:color w:val="FF0000"/>
        <w:sz w:val="20"/>
        <w:szCs w:val="20"/>
        <w:lang w:val="en-US"/>
      </w:rPr>
    </w:pPr>
    <w:r w:rsidRPr="00FF1292">
      <w:rPr>
        <w:color w:val="FF0000"/>
        <w:sz w:val="20"/>
        <w:szCs w:val="20"/>
        <w:lang w:val="en-US"/>
      </w:rPr>
      <w:t>CC-BY-NC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84" w:rsidRDefault="004A1B84">
      <w:r>
        <w:separator/>
      </w:r>
    </w:p>
  </w:footnote>
  <w:footnote w:type="continuationSeparator" w:id="0">
    <w:p w:rsidR="004A1B84" w:rsidRDefault="004A1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C367B9" w:rsidRPr="00FF1292" w:rsidTr="006B70F6">
      <w:tc>
        <w:tcPr>
          <w:tcW w:w="2500" w:type="pct"/>
        </w:tcPr>
        <w:p w:rsidR="00C367B9" w:rsidRPr="00FF1292" w:rsidRDefault="00C367B9" w:rsidP="00E64ABC">
          <w:pPr>
            <w:pStyle w:val="a3"/>
            <w:kinsoku w:val="0"/>
            <w:overflowPunct w:val="0"/>
            <w:adjustRightInd w:val="0"/>
            <w:ind w:right="7"/>
            <w:mirrorIndents/>
            <w:rPr>
              <w:i/>
              <w:iCs/>
              <w:color w:val="FF0000"/>
              <w:sz w:val="20"/>
              <w:szCs w:val="20"/>
              <w:lang w:bidi="ar-SA"/>
            </w:rPr>
          </w:pPr>
          <w:r w:rsidRPr="00FF1292">
            <w:rPr>
              <w:i/>
              <w:iCs/>
              <w:color w:val="FF0000"/>
              <w:sz w:val="20"/>
              <w:szCs w:val="20"/>
              <w:lang w:bidi="ar-SA"/>
            </w:rPr>
            <w:t>Иванов В.Н., Петров В.Н.</w:t>
          </w:r>
        </w:p>
        <w:p w:rsidR="00C367B9" w:rsidRPr="00FF1292" w:rsidRDefault="00991B8E" w:rsidP="00E64ABC">
          <w:pPr>
            <w:pStyle w:val="a3"/>
            <w:kinsoku w:val="0"/>
            <w:overflowPunct w:val="0"/>
            <w:adjustRightInd w:val="0"/>
            <w:ind w:right="7"/>
            <w:mirrorIndents/>
            <w:rPr>
              <w:iCs/>
              <w:color w:val="FF0000"/>
              <w:sz w:val="20"/>
              <w:szCs w:val="20"/>
              <w:lang w:bidi="ar-SA"/>
            </w:rPr>
          </w:pPr>
          <w:r w:rsidRPr="00991B8E">
            <w:rPr>
              <w:iCs/>
              <w:color w:val="FF0000"/>
              <w:sz w:val="20"/>
              <w:szCs w:val="20"/>
              <w:lang w:bidi="ar-SA"/>
            </w:rPr>
            <w:t>Проблема психологического и эмоционального благополучия детей и жизнестойкости их родителей в современных зарубежных исследованиях</w:t>
          </w:r>
        </w:p>
        <w:p w:rsidR="00C367B9" w:rsidRPr="0014021C" w:rsidRDefault="00C367B9" w:rsidP="00E64ABC">
          <w:pPr>
            <w:pStyle w:val="a3"/>
            <w:kinsoku w:val="0"/>
            <w:overflowPunct w:val="0"/>
            <w:adjustRightInd w:val="0"/>
            <w:ind w:right="7"/>
            <w:mirrorIndents/>
            <w:rPr>
              <w:iCs/>
              <w:color w:val="FF0000"/>
              <w:sz w:val="20"/>
              <w:szCs w:val="20"/>
              <w:lang w:bidi="ar-SA"/>
            </w:rPr>
          </w:pPr>
          <w:r w:rsidRPr="0014021C">
            <w:rPr>
              <w:iCs/>
              <w:noProof/>
              <w:color w:val="FF0000"/>
              <w:sz w:val="20"/>
              <w:szCs w:val="20"/>
              <w:lang w:bidi="ar-SA"/>
            </w:rPr>
            <w:t>Современная зарубежная психология</w:t>
          </w:r>
          <w:r w:rsidRPr="0014021C">
            <w:rPr>
              <w:iCs/>
              <w:color w:val="FF0000"/>
              <w:sz w:val="20"/>
              <w:szCs w:val="20"/>
              <w:lang w:bidi="ar-SA"/>
            </w:rPr>
            <w:t xml:space="preserve">. </w:t>
          </w:r>
          <w:r w:rsidRPr="0014021C">
            <w:rPr>
              <w:iCs/>
              <w:noProof/>
              <w:color w:val="FF0000"/>
              <w:sz w:val="20"/>
              <w:szCs w:val="20"/>
              <w:lang w:bidi="ar-SA"/>
            </w:rPr>
            <w:t>202</w:t>
          </w:r>
          <w:r w:rsidR="00B46EA9">
            <w:rPr>
              <w:iCs/>
              <w:noProof/>
              <w:color w:val="FF0000"/>
              <w:sz w:val="20"/>
              <w:szCs w:val="20"/>
              <w:lang w:bidi="ar-SA"/>
            </w:rPr>
            <w:t>3</w:t>
          </w:r>
          <w:r w:rsidRPr="0014021C">
            <w:rPr>
              <w:iCs/>
              <w:color w:val="FF0000"/>
              <w:sz w:val="20"/>
              <w:szCs w:val="20"/>
              <w:lang w:bidi="ar-SA"/>
            </w:rPr>
            <w:t xml:space="preserve">. </w:t>
          </w:r>
          <w:r w:rsidRPr="00FF1292">
            <w:rPr>
              <w:iCs/>
              <w:color w:val="FF0000"/>
              <w:sz w:val="20"/>
              <w:szCs w:val="20"/>
              <w:lang w:bidi="ar-SA"/>
            </w:rPr>
            <w:t>Том</w:t>
          </w:r>
          <w:r w:rsidRPr="00FF1292">
            <w:rPr>
              <w:iCs/>
              <w:color w:val="FF0000"/>
              <w:sz w:val="20"/>
              <w:szCs w:val="20"/>
              <w:lang w:val="en-US" w:bidi="ar-SA"/>
            </w:rPr>
            <w:t> </w:t>
          </w:r>
          <w:r w:rsidR="00B46EA9">
            <w:rPr>
              <w:iCs/>
              <w:noProof/>
              <w:color w:val="FF0000"/>
              <w:sz w:val="20"/>
              <w:szCs w:val="20"/>
              <w:lang w:bidi="ar-SA"/>
            </w:rPr>
            <w:t>12</w:t>
          </w:r>
          <w:r w:rsidRPr="0014021C">
            <w:rPr>
              <w:iCs/>
              <w:color w:val="FF0000"/>
              <w:sz w:val="20"/>
              <w:szCs w:val="20"/>
              <w:lang w:bidi="ar-SA"/>
            </w:rPr>
            <w:t>. №</w:t>
          </w:r>
          <w:r w:rsidRPr="00FF1292">
            <w:rPr>
              <w:iCs/>
              <w:color w:val="FF0000"/>
              <w:sz w:val="20"/>
              <w:szCs w:val="20"/>
              <w:lang w:val="en-US" w:bidi="ar-SA"/>
            </w:rPr>
            <w:t> </w:t>
          </w:r>
          <w:r w:rsidRPr="0014021C">
            <w:rPr>
              <w:iCs/>
              <w:color w:val="FF0000"/>
              <w:sz w:val="20"/>
              <w:szCs w:val="20"/>
              <w:lang w:bidi="ar-SA"/>
            </w:rPr>
            <w:t xml:space="preserve">_. </w:t>
          </w:r>
          <w:r w:rsidRPr="00FF1292">
            <w:rPr>
              <w:iCs/>
              <w:color w:val="FF0000"/>
              <w:sz w:val="20"/>
              <w:szCs w:val="20"/>
              <w:lang w:bidi="ar-SA"/>
            </w:rPr>
            <w:t>С</w:t>
          </w:r>
          <w:r w:rsidRPr="0014021C">
            <w:rPr>
              <w:iCs/>
              <w:color w:val="FF0000"/>
              <w:sz w:val="20"/>
              <w:szCs w:val="20"/>
              <w:lang w:bidi="ar-SA"/>
            </w:rPr>
            <w:t>.</w:t>
          </w:r>
          <w:r w:rsidRPr="00FF1292">
            <w:rPr>
              <w:iCs/>
              <w:color w:val="FF0000"/>
              <w:sz w:val="20"/>
              <w:szCs w:val="20"/>
              <w:lang w:val="en-US" w:bidi="ar-SA"/>
            </w:rPr>
            <w:t> </w:t>
          </w:r>
          <w:r w:rsidRPr="0014021C">
            <w:rPr>
              <w:iCs/>
              <w:color w:val="FF0000"/>
              <w:sz w:val="20"/>
              <w:szCs w:val="20"/>
              <w:lang w:bidi="ar-SA"/>
            </w:rPr>
            <w:t>_–_.</w:t>
          </w:r>
        </w:p>
        <w:p w:rsidR="00C367B9" w:rsidRPr="0014021C" w:rsidRDefault="00C367B9" w:rsidP="00E64ABC">
          <w:pPr>
            <w:jc w:val="center"/>
            <w:rPr>
              <w:color w:val="FF0000"/>
              <w:lang w:bidi="ar-SA"/>
            </w:rPr>
          </w:pPr>
        </w:p>
      </w:tc>
      <w:tc>
        <w:tcPr>
          <w:tcW w:w="2500" w:type="pct"/>
        </w:tcPr>
        <w:p w:rsidR="00C367B9" w:rsidRPr="00FF1292" w:rsidRDefault="00C367B9" w:rsidP="00E64ABC">
          <w:pPr>
            <w:pStyle w:val="a3"/>
            <w:kinsoku w:val="0"/>
            <w:overflowPunct w:val="0"/>
            <w:adjustRightInd w:val="0"/>
            <w:ind w:right="18"/>
            <w:mirrorIndents/>
            <w:jc w:val="right"/>
            <w:rPr>
              <w:i/>
              <w:color w:val="FF0000"/>
              <w:sz w:val="20"/>
              <w:szCs w:val="20"/>
              <w:lang w:val="en-US"/>
            </w:rPr>
          </w:pPr>
          <w:r w:rsidRPr="00FF1292">
            <w:rPr>
              <w:i/>
              <w:color w:val="FF0000"/>
              <w:sz w:val="20"/>
              <w:szCs w:val="20"/>
              <w:lang w:val="en-US"/>
            </w:rPr>
            <w:t>Ivanov V.N., Petrov V.N.</w:t>
          </w:r>
        </w:p>
        <w:p w:rsidR="00C367B9" w:rsidRPr="00FF1292" w:rsidRDefault="0068729A" w:rsidP="00E64ABC">
          <w:pPr>
            <w:pStyle w:val="a3"/>
            <w:kinsoku w:val="0"/>
            <w:overflowPunct w:val="0"/>
            <w:adjustRightInd w:val="0"/>
            <w:ind w:right="18"/>
            <w:mirrorIndents/>
            <w:jc w:val="right"/>
            <w:rPr>
              <w:iCs/>
              <w:color w:val="FF0000"/>
              <w:sz w:val="20"/>
              <w:szCs w:val="20"/>
              <w:lang w:val="en-US" w:bidi="ar-SA"/>
            </w:rPr>
          </w:pPr>
          <w:r w:rsidRPr="0068729A">
            <w:rPr>
              <w:iCs/>
              <w:color w:val="FF0000"/>
              <w:sz w:val="20"/>
              <w:szCs w:val="20"/>
              <w:lang w:val="en-US" w:bidi="ar-SA"/>
            </w:rPr>
            <w:t>The Problem of Psychological and Emotional Well-Being of Children and Resilience of Parents in Modern Foreign Studies</w:t>
          </w:r>
        </w:p>
        <w:p w:rsidR="00C367B9" w:rsidRPr="00FF1292" w:rsidRDefault="00C367B9" w:rsidP="00E64ABC">
          <w:pPr>
            <w:pStyle w:val="a3"/>
            <w:kinsoku w:val="0"/>
            <w:overflowPunct w:val="0"/>
            <w:adjustRightInd w:val="0"/>
            <w:ind w:right="18"/>
            <w:mirrorIndents/>
            <w:jc w:val="right"/>
            <w:rPr>
              <w:iCs/>
              <w:color w:val="FF0000"/>
              <w:sz w:val="20"/>
              <w:szCs w:val="20"/>
              <w:lang w:val="en-US" w:bidi="ar-SA"/>
            </w:rPr>
          </w:pPr>
          <w:r w:rsidRPr="003E6D65">
            <w:rPr>
              <w:iCs/>
              <w:noProof/>
              <w:color w:val="FF0000"/>
              <w:sz w:val="20"/>
              <w:szCs w:val="20"/>
              <w:lang w:val="en-US" w:bidi="ar-SA"/>
            </w:rPr>
            <w:t>Journal of Modern Foreign Psychology</w:t>
          </w:r>
          <w:r w:rsidRPr="00FF1292">
            <w:rPr>
              <w:iCs/>
              <w:color w:val="FF0000"/>
              <w:sz w:val="20"/>
              <w:szCs w:val="20"/>
              <w:lang w:val="en-US" w:bidi="ar-SA"/>
            </w:rPr>
            <w:t xml:space="preserve">. </w:t>
          </w:r>
          <w:r w:rsidRPr="003E6D65">
            <w:rPr>
              <w:iCs/>
              <w:noProof/>
              <w:color w:val="FF0000"/>
              <w:sz w:val="20"/>
              <w:szCs w:val="20"/>
              <w:lang w:val="en-US" w:bidi="ar-SA"/>
            </w:rPr>
            <w:t>202</w:t>
          </w:r>
          <w:r w:rsidR="00B46EA9">
            <w:rPr>
              <w:iCs/>
              <w:noProof/>
              <w:color w:val="FF0000"/>
              <w:sz w:val="20"/>
              <w:szCs w:val="20"/>
              <w:lang w:bidi="ar-SA"/>
            </w:rPr>
            <w:t>3</w:t>
          </w:r>
          <w:r w:rsidRPr="00FF1292">
            <w:rPr>
              <w:iCs/>
              <w:color w:val="FF0000"/>
              <w:sz w:val="20"/>
              <w:szCs w:val="20"/>
              <w:lang w:val="en-US" w:bidi="ar-SA"/>
            </w:rPr>
            <w:t>. Vol. </w:t>
          </w:r>
          <w:r w:rsidR="00B46EA9">
            <w:rPr>
              <w:iCs/>
              <w:noProof/>
              <w:color w:val="FF0000"/>
              <w:sz w:val="20"/>
              <w:szCs w:val="20"/>
              <w:lang w:bidi="ar-SA"/>
            </w:rPr>
            <w:t>12</w:t>
          </w:r>
          <w:r w:rsidRPr="00FF1292">
            <w:rPr>
              <w:iCs/>
              <w:color w:val="FF0000"/>
              <w:sz w:val="20"/>
              <w:szCs w:val="20"/>
              <w:lang w:val="en-US" w:bidi="ar-SA"/>
            </w:rPr>
            <w:t>, no. _, pp. </w:t>
          </w:r>
          <w:r w:rsidRPr="00FF1292">
            <w:rPr>
              <w:iCs/>
              <w:color w:val="FF0000"/>
              <w:sz w:val="20"/>
              <w:szCs w:val="20"/>
              <w:lang w:bidi="ar-SA"/>
            </w:rPr>
            <w:t>_</w:t>
          </w:r>
          <w:r w:rsidRPr="00FF1292">
            <w:rPr>
              <w:iCs/>
              <w:color w:val="FF0000"/>
              <w:sz w:val="20"/>
              <w:szCs w:val="20"/>
              <w:lang w:val="en-US" w:bidi="ar-SA"/>
            </w:rPr>
            <w:t>–</w:t>
          </w:r>
          <w:r w:rsidRPr="00FF1292">
            <w:rPr>
              <w:iCs/>
              <w:color w:val="FF0000"/>
              <w:sz w:val="20"/>
              <w:szCs w:val="20"/>
              <w:lang w:bidi="ar-SA"/>
            </w:rPr>
            <w:t>_</w:t>
          </w:r>
          <w:r w:rsidRPr="00FF1292">
            <w:rPr>
              <w:iCs/>
              <w:color w:val="FF0000"/>
              <w:sz w:val="20"/>
              <w:szCs w:val="20"/>
              <w:lang w:val="en-US" w:bidi="ar-SA"/>
            </w:rPr>
            <w:t>.</w:t>
          </w:r>
        </w:p>
        <w:p w:rsidR="00C367B9" w:rsidRPr="00FF1292" w:rsidRDefault="00C367B9" w:rsidP="00E64ABC">
          <w:pPr>
            <w:pStyle w:val="a7"/>
            <w:adjustRightInd w:val="0"/>
            <w:mirrorIndents/>
            <w:jc w:val="right"/>
            <w:rPr>
              <w:iCs/>
              <w:color w:val="FF0000"/>
              <w:sz w:val="20"/>
              <w:szCs w:val="20"/>
              <w:lang w:val="en-US" w:bidi="ar-SA"/>
            </w:rPr>
          </w:pPr>
        </w:p>
      </w:tc>
    </w:tr>
  </w:tbl>
  <w:p w:rsidR="00C367B9" w:rsidRPr="00CB781D" w:rsidRDefault="00C367B9" w:rsidP="00E64ABC">
    <w:pPr>
      <w:pStyle w:val="a3"/>
      <w:rPr>
        <w:sz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C367B9" w:rsidRPr="00FF1292" w:rsidTr="00795089">
      <w:tc>
        <w:tcPr>
          <w:tcW w:w="2500" w:type="pct"/>
        </w:tcPr>
        <w:p w:rsidR="00C367B9" w:rsidRPr="005535EC" w:rsidRDefault="00C367B9" w:rsidP="00795089">
          <w:pPr>
            <w:rPr>
              <w:color w:val="FF0000"/>
              <w:sz w:val="20"/>
            </w:rPr>
          </w:pPr>
          <w:r w:rsidRPr="005535EC">
            <w:rPr>
              <w:noProof/>
              <w:color w:val="FF0000"/>
              <w:sz w:val="20"/>
            </w:rPr>
            <w:t>Современная зарубежная психология</w:t>
          </w:r>
        </w:p>
        <w:p w:rsidR="00C367B9" w:rsidRPr="0068729A" w:rsidRDefault="00C367B9" w:rsidP="00795089">
          <w:pPr>
            <w:rPr>
              <w:color w:val="FF0000"/>
              <w:sz w:val="20"/>
              <w:lang w:val="en-US"/>
            </w:rPr>
          </w:pPr>
          <w:r w:rsidRPr="005535EC">
            <w:rPr>
              <w:noProof/>
              <w:color w:val="FF0000"/>
              <w:sz w:val="20"/>
            </w:rPr>
            <w:t>202</w:t>
          </w:r>
          <w:r w:rsidR="00B46EA9">
            <w:rPr>
              <w:noProof/>
              <w:color w:val="FF0000"/>
              <w:sz w:val="20"/>
            </w:rPr>
            <w:t>3</w:t>
          </w:r>
          <w:r w:rsidRPr="005535EC">
            <w:rPr>
              <w:color w:val="FF0000"/>
              <w:sz w:val="20"/>
            </w:rPr>
            <w:t xml:space="preserve">. </w:t>
          </w:r>
          <w:r w:rsidRPr="00FF1292">
            <w:rPr>
              <w:color w:val="FF0000"/>
              <w:sz w:val="20"/>
            </w:rPr>
            <w:t>Том</w:t>
          </w:r>
          <w:r w:rsidRPr="005535EC">
            <w:rPr>
              <w:color w:val="FF0000"/>
              <w:sz w:val="20"/>
            </w:rPr>
            <w:t xml:space="preserve"> </w:t>
          </w:r>
          <w:r w:rsidR="00B46EA9">
            <w:rPr>
              <w:noProof/>
              <w:color w:val="FF0000"/>
              <w:sz w:val="20"/>
            </w:rPr>
            <w:t>12</w:t>
          </w:r>
          <w:r w:rsidRPr="005535EC">
            <w:rPr>
              <w:color w:val="FF0000"/>
              <w:sz w:val="20"/>
            </w:rPr>
            <w:t xml:space="preserve">. № _. </w:t>
          </w:r>
          <w:r w:rsidRPr="00FF1292">
            <w:rPr>
              <w:color w:val="FF0000"/>
              <w:sz w:val="20"/>
            </w:rPr>
            <w:t>С</w:t>
          </w:r>
          <w:r w:rsidRPr="0068729A">
            <w:rPr>
              <w:color w:val="FF0000"/>
              <w:sz w:val="20"/>
              <w:lang w:val="en-US"/>
            </w:rPr>
            <w:t>. _–_.</w:t>
          </w:r>
        </w:p>
        <w:p w:rsidR="00C367B9" w:rsidRPr="00FF1292" w:rsidRDefault="00C367B9" w:rsidP="00795089">
          <w:pPr>
            <w:rPr>
              <w:color w:val="FF0000"/>
              <w:sz w:val="20"/>
              <w:lang w:val="en-US"/>
            </w:rPr>
          </w:pPr>
          <w:r w:rsidRPr="00FF1292">
            <w:rPr>
              <w:color w:val="FF0000"/>
              <w:sz w:val="20"/>
              <w:lang w:val="en-US"/>
            </w:rPr>
            <w:t>DOI: https://doi.org/</w:t>
          </w:r>
          <w:r w:rsidRPr="003E6D65">
            <w:rPr>
              <w:noProof/>
              <w:color w:val="FF0000"/>
              <w:sz w:val="20"/>
              <w:lang w:val="en-US"/>
            </w:rPr>
            <w:t>10.17759/jmfp.202</w:t>
          </w:r>
          <w:r w:rsidR="00B46EA9" w:rsidRPr="00B46EA9">
            <w:rPr>
              <w:noProof/>
              <w:color w:val="FF0000"/>
              <w:sz w:val="20"/>
              <w:lang w:val="en-US"/>
            </w:rPr>
            <w:t>312</w:t>
          </w:r>
          <w:r w:rsidRPr="003E6D65">
            <w:rPr>
              <w:noProof/>
              <w:color w:val="FF0000"/>
              <w:sz w:val="20"/>
              <w:lang w:val="en-US"/>
            </w:rPr>
            <w:t>0___</w:t>
          </w:r>
        </w:p>
        <w:p w:rsidR="00C367B9" w:rsidRPr="00FF1292" w:rsidRDefault="00C367B9" w:rsidP="00795089">
          <w:pPr>
            <w:rPr>
              <w:color w:val="FF0000"/>
              <w:sz w:val="20"/>
              <w:lang w:val="en-US"/>
            </w:rPr>
          </w:pPr>
          <w:r w:rsidRPr="00FF1292">
            <w:rPr>
              <w:color w:val="FF0000"/>
              <w:sz w:val="20"/>
              <w:lang w:val="en-US"/>
            </w:rPr>
            <w:t xml:space="preserve">ISSN: </w:t>
          </w:r>
          <w:r w:rsidRPr="003E6D65">
            <w:rPr>
              <w:noProof/>
              <w:color w:val="FF0000"/>
              <w:sz w:val="20"/>
              <w:lang w:val="en-US"/>
            </w:rPr>
            <w:t>2304-4977</w:t>
          </w:r>
          <w:r w:rsidRPr="00FF1292">
            <w:rPr>
              <w:color w:val="FF0000"/>
              <w:sz w:val="20"/>
              <w:lang w:val="en-US"/>
            </w:rPr>
            <w:t xml:space="preserve"> (online)</w:t>
          </w:r>
        </w:p>
      </w:tc>
      <w:tc>
        <w:tcPr>
          <w:tcW w:w="2500" w:type="pct"/>
        </w:tcPr>
        <w:p w:rsidR="00C367B9" w:rsidRPr="00FF1292" w:rsidRDefault="00C367B9" w:rsidP="00795089">
          <w:pPr>
            <w:jc w:val="right"/>
            <w:rPr>
              <w:color w:val="FF0000"/>
              <w:sz w:val="20"/>
              <w:lang w:val="en-US"/>
            </w:rPr>
          </w:pPr>
          <w:r w:rsidRPr="003E6D65">
            <w:rPr>
              <w:noProof/>
              <w:color w:val="FF0000"/>
              <w:sz w:val="20"/>
              <w:lang w:val="en-US"/>
            </w:rPr>
            <w:t>Journal of Modern Foreign Psychology</w:t>
          </w:r>
        </w:p>
        <w:p w:rsidR="00C367B9" w:rsidRPr="00FF1292" w:rsidRDefault="00C367B9" w:rsidP="00795089">
          <w:pPr>
            <w:jc w:val="right"/>
            <w:rPr>
              <w:color w:val="FF0000"/>
              <w:sz w:val="20"/>
              <w:lang w:val="en-US"/>
            </w:rPr>
          </w:pPr>
          <w:r w:rsidRPr="003E6D65">
            <w:rPr>
              <w:noProof/>
              <w:color w:val="FF0000"/>
              <w:sz w:val="20"/>
              <w:lang w:val="en-US"/>
            </w:rPr>
            <w:t>202</w:t>
          </w:r>
          <w:r w:rsidR="00B46EA9" w:rsidRPr="00B46EA9">
            <w:rPr>
              <w:noProof/>
              <w:color w:val="FF0000"/>
              <w:sz w:val="20"/>
              <w:lang w:val="en-US"/>
            </w:rPr>
            <w:t>3</w:t>
          </w:r>
          <w:r w:rsidRPr="00FF1292">
            <w:rPr>
              <w:color w:val="FF0000"/>
              <w:sz w:val="20"/>
              <w:lang w:val="en-US"/>
            </w:rPr>
            <w:t xml:space="preserve">.Vol. </w:t>
          </w:r>
          <w:r w:rsidR="00B46EA9" w:rsidRPr="00B46EA9">
            <w:rPr>
              <w:noProof/>
              <w:color w:val="FF0000"/>
              <w:sz w:val="20"/>
              <w:lang w:val="en-US"/>
            </w:rPr>
            <w:t>12</w:t>
          </w:r>
          <w:r w:rsidRPr="00FF1292">
            <w:rPr>
              <w:color w:val="FF0000"/>
              <w:sz w:val="20"/>
              <w:lang w:val="en-US"/>
            </w:rPr>
            <w:t>, no. _, pp. _–_.</w:t>
          </w:r>
        </w:p>
        <w:p w:rsidR="00C367B9" w:rsidRPr="00FF1292" w:rsidRDefault="00C367B9" w:rsidP="00795089">
          <w:pPr>
            <w:jc w:val="right"/>
            <w:rPr>
              <w:color w:val="FF0000"/>
              <w:sz w:val="20"/>
              <w:lang w:val="en-US"/>
            </w:rPr>
          </w:pPr>
          <w:r w:rsidRPr="00FF1292">
            <w:rPr>
              <w:color w:val="FF0000"/>
              <w:sz w:val="20"/>
              <w:lang w:val="en-US"/>
            </w:rPr>
            <w:t>DOI: https:///doi.org/</w:t>
          </w:r>
          <w:r w:rsidRPr="003E6D65">
            <w:rPr>
              <w:noProof/>
              <w:color w:val="FF0000"/>
              <w:sz w:val="20"/>
              <w:lang w:val="en-US"/>
            </w:rPr>
            <w:t>10.17759/jmfp.202</w:t>
          </w:r>
          <w:r w:rsidR="00B46EA9" w:rsidRPr="00B46EA9">
            <w:rPr>
              <w:noProof/>
              <w:color w:val="FF0000"/>
              <w:sz w:val="20"/>
              <w:lang w:val="en-US"/>
            </w:rPr>
            <w:t>312</w:t>
          </w:r>
          <w:r w:rsidRPr="003E6D65">
            <w:rPr>
              <w:noProof/>
              <w:color w:val="FF0000"/>
              <w:sz w:val="20"/>
              <w:lang w:val="en-US"/>
            </w:rPr>
            <w:t>0___</w:t>
          </w:r>
        </w:p>
        <w:p w:rsidR="00C367B9" w:rsidRPr="00FF1292" w:rsidRDefault="00C367B9" w:rsidP="00795089">
          <w:pPr>
            <w:jc w:val="right"/>
            <w:rPr>
              <w:color w:val="FF0000"/>
              <w:sz w:val="20"/>
              <w:lang w:val="en-US"/>
            </w:rPr>
          </w:pPr>
          <w:r w:rsidRPr="00FF1292">
            <w:rPr>
              <w:color w:val="FF0000"/>
              <w:sz w:val="20"/>
              <w:lang w:val="en-US"/>
            </w:rPr>
            <w:t xml:space="preserve">ISSN: </w:t>
          </w:r>
          <w:r w:rsidRPr="003E6D65">
            <w:rPr>
              <w:noProof/>
              <w:color w:val="FF0000"/>
              <w:sz w:val="20"/>
              <w:lang w:val="en-US"/>
            </w:rPr>
            <w:t>2304-4977</w:t>
          </w:r>
          <w:r w:rsidRPr="00FF1292">
            <w:rPr>
              <w:color w:val="FF0000"/>
              <w:sz w:val="20"/>
              <w:lang w:val="en-US"/>
            </w:rPr>
            <w:t xml:space="preserve"> (online)</w:t>
          </w:r>
        </w:p>
      </w:tc>
    </w:tr>
  </w:tbl>
  <w:p w:rsidR="00C367B9" w:rsidRDefault="00C367B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FF1292" w:rsidRPr="00FF1292" w:rsidTr="006B70F6">
      <w:tc>
        <w:tcPr>
          <w:tcW w:w="2500" w:type="pct"/>
        </w:tcPr>
        <w:p w:rsidR="00FF1292" w:rsidRPr="00FF1292" w:rsidRDefault="00FF1292" w:rsidP="00E64ABC">
          <w:pPr>
            <w:pStyle w:val="a3"/>
            <w:kinsoku w:val="0"/>
            <w:overflowPunct w:val="0"/>
            <w:adjustRightInd w:val="0"/>
            <w:ind w:right="7"/>
            <w:mirrorIndents/>
            <w:rPr>
              <w:i/>
              <w:iCs/>
              <w:color w:val="FF0000"/>
              <w:sz w:val="20"/>
              <w:szCs w:val="20"/>
              <w:lang w:bidi="ar-SA"/>
            </w:rPr>
          </w:pPr>
          <w:r w:rsidRPr="00FF1292">
            <w:rPr>
              <w:i/>
              <w:iCs/>
              <w:color w:val="FF0000"/>
              <w:sz w:val="20"/>
              <w:szCs w:val="20"/>
              <w:lang w:bidi="ar-SA"/>
            </w:rPr>
            <w:t>Иванов В.Н., Петров В.Н.</w:t>
          </w:r>
        </w:p>
        <w:p w:rsidR="00FF1292" w:rsidRPr="00FF1292" w:rsidRDefault="00FF1292" w:rsidP="00E64ABC">
          <w:pPr>
            <w:pStyle w:val="a3"/>
            <w:kinsoku w:val="0"/>
            <w:overflowPunct w:val="0"/>
            <w:adjustRightInd w:val="0"/>
            <w:ind w:right="7"/>
            <w:mirrorIndents/>
            <w:rPr>
              <w:iCs/>
              <w:color w:val="FF0000"/>
              <w:sz w:val="20"/>
              <w:szCs w:val="20"/>
              <w:lang w:bidi="ar-SA"/>
            </w:rPr>
          </w:pPr>
          <w:r w:rsidRPr="00FF1292">
            <w:rPr>
              <w:iCs/>
              <w:color w:val="FF0000"/>
              <w:sz w:val="20"/>
              <w:szCs w:val="20"/>
              <w:lang w:bidi="ar-SA"/>
            </w:rPr>
            <w:t>Переживание в деятельности студентов первого курса</w:t>
          </w:r>
        </w:p>
        <w:p w:rsidR="00FF1292" w:rsidRPr="00FF1292" w:rsidRDefault="00901F1D" w:rsidP="00E64ABC">
          <w:pPr>
            <w:pStyle w:val="a3"/>
            <w:kinsoku w:val="0"/>
            <w:overflowPunct w:val="0"/>
            <w:adjustRightInd w:val="0"/>
            <w:ind w:right="7"/>
            <w:mirrorIndents/>
            <w:rPr>
              <w:iCs/>
              <w:color w:val="FF0000"/>
              <w:sz w:val="20"/>
              <w:szCs w:val="20"/>
              <w:lang w:val="en-US" w:bidi="ar-SA"/>
            </w:rPr>
          </w:pPr>
          <w:r>
            <w:rPr>
              <w:iCs/>
              <w:noProof/>
              <w:color w:val="FF0000"/>
              <w:sz w:val="20"/>
              <w:szCs w:val="20"/>
              <w:lang w:val="en-US" w:bidi="ar-SA"/>
            </w:rPr>
            <w:t>«journal_name_ru»</w:t>
          </w:r>
          <w:r w:rsidR="00FF1292" w:rsidRPr="00FF1292">
            <w:rPr>
              <w:iCs/>
              <w:color w:val="FF0000"/>
              <w:sz w:val="20"/>
              <w:szCs w:val="20"/>
              <w:lang w:val="en-US" w:bidi="ar-SA"/>
            </w:rPr>
            <w:t xml:space="preserve">. </w:t>
          </w:r>
          <w:r>
            <w:rPr>
              <w:iCs/>
              <w:noProof/>
              <w:color w:val="FF0000"/>
              <w:sz w:val="20"/>
              <w:szCs w:val="20"/>
              <w:lang w:val="en-US" w:bidi="ar-SA"/>
            </w:rPr>
            <w:t>«year»</w:t>
          </w:r>
          <w:r w:rsidR="00FF1292" w:rsidRPr="00FF1292">
            <w:rPr>
              <w:iCs/>
              <w:color w:val="FF0000"/>
              <w:sz w:val="20"/>
              <w:szCs w:val="20"/>
              <w:lang w:val="en-US" w:bidi="ar-SA"/>
            </w:rPr>
            <w:t xml:space="preserve">. </w:t>
          </w:r>
          <w:r w:rsidR="00FF1292" w:rsidRPr="00FF1292">
            <w:rPr>
              <w:iCs/>
              <w:color w:val="FF0000"/>
              <w:sz w:val="20"/>
              <w:szCs w:val="20"/>
              <w:lang w:bidi="ar-SA"/>
            </w:rPr>
            <w:t>Том</w:t>
          </w:r>
          <w:r w:rsidR="00FF1292" w:rsidRPr="00FF1292">
            <w:rPr>
              <w:iCs/>
              <w:color w:val="FF0000"/>
              <w:sz w:val="20"/>
              <w:szCs w:val="20"/>
              <w:lang w:val="en-US" w:bidi="ar-SA"/>
            </w:rPr>
            <w:t> </w:t>
          </w:r>
          <w:r>
            <w:rPr>
              <w:iCs/>
              <w:noProof/>
              <w:color w:val="FF0000"/>
              <w:sz w:val="20"/>
              <w:szCs w:val="20"/>
              <w:lang w:val="en-US" w:bidi="ar-SA"/>
            </w:rPr>
            <w:t>«volume»</w:t>
          </w:r>
          <w:r w:rsidR="00FF1292" w:rsidRPr="00FF1292">
            <w:rPr>
              <w:iCs/>
              <w:color w:val="FF0000"/>
              <w:sz w:val="20"/>
              <w:szCs w:val="20"/>
              <w:lang w:val="en-US" w:bidi="ar-SA"/>
            </w:rPr>
            <w:t xml:space="preserve">. № _. </w:t>
          </w:r>
          <w:r w:rsidR="00FF1292" w:rsidRPr="00FF1292">
            <w:rPr>
              <w:iCs/>
              <w:color w:val="FF0000"/>
              <w:sz w:val="20"/>
              <w:szCs w:val="20"/>
              <w:lang w:bidi="ar-SA"/>
            </w:rPr>
            <w:t>С</w:t>
          </w:r>
          <w:r w:rsidR="00FF1292" w:rsidRPr="00FF1292">
            <w:rPr>
              <w:iCs/>
              <w:color w:val="FF0000"/>
              <w:sz w:val="20"/>
              <w:szCs w:val="20"/>
              <w:lang w:val="en-US" w:bidi="ar-SA"/>
            </w:rPr>
            <w:t>. _–_.</w:t>
          </w:r>
        </w:p>
        <w:p w:rsidR="00FF1292" w:rsidRPr="00FF1292" w:rsidRDefault="00FF1292" w:rsidP="00E64ABC">
          <w:pPr>
            <w:jc w:val="center"/>
            <w:rPr>
              <w:color w:val="FF0000"/>
              <w:lang w:val="en-US" w:bidi="ar-SA"/>
            </w:rPr>
          </w:pPr>
        </w:p>
      </w:tc>
      <w:tc>
        <w:tcPr>
          <w:tcW w:w="2500" w:type="pct"/>
        </w:tcPr>
        <w:p w:rsidR="00FF1292" w:rsidRPr="00FF1292" w:rsidRDefault="00FF1292" w:rsidP="00E64ABC">
          <w:pPr>
            <w:pStyle w:val="a3"/>
            <w:kinsoku w:val="0"/>
            <w:overflowPunct w:val="0"/>
            <w:adjustRightInd w:val="0"/>
            <w:ind w:right="18"/>
            <w:mirrorIndents/>
            <w:jc w:val="right"/>
            <w:rPr>
              <w:i/>
              <w:color w:val="FF0000"/>
              <w:sz w:val="20"/>
              <w:szCs w:val="20"/>
              <w:lang w:val="en-US"/>
            </w:rPr>
          </w:pPr>
          <w:bookmarkStart w:id="1" w:name="_Hlk35607908"/>
          <w:r w:rsidRPr="00FF1292">
            <w:rPr>
              <w:i/>
              <w:color w:val="FF0000"/>
              <w:sz w:val="20"/>
              <w:szCs w:val="20"/>
              <w:lang w:val="en-US"/>
            </w:rPr>
            <w:t>Ivanov V.N., Petrov V.N.</w:t>
          </w:r>
        </w:p>
        <w:p w:rsidR="00FF1292" w:rsidRPr="00FF1292" w:rsidRDefault="00FF1292" w:rsidP="00E64ABC">
          <w:pPr>
            <w:pStyle w:val="a3"/>
            <w:kinsoku w:val="0"/>
            <w:overflowPunct w:val="0"/>
            <w:adjustRightInd w:val="0"/>
            <w:ind w:right="18"/>
            <w:mirrorIndents/>
            <w:jc w:val="right"/>
            <w:rPr>
              <w:iCs/>
              <w:color w:val="FF0000"/>
              <w:sz w:val="20"/>
              <w:szCs w:val="20"/>
              <w:lang w:val="en-US" w:bidi="ar-SA"/>
            </w:rPr>
          </w:pPr>
          <w:r w:rsidRPr="00FF1292">
            <w:rPr>
              <w:iCs/>
              <w:color w:val="FF0000"/>
              <w:sz w:val="20"/>
              <w:szCs w:val="20"/>
              <w:lang w:val="en-US" w:bidi="ar-SA"/>
            </w:rPr>
            <w:t>Activity Experience of First-Year Students</w:t>
          </w:r>
        </w:p>
        <w:p w:rsidR="00FF1292" w:rsidRPr="00FF1292" w:rsidRDefault="00901F1D" w:rsidP="00E64ABC">
          <w:pPr>
            <w:pStyle w:val="a3"/>
            <w:kinsoku w:val="0"/>
            <w:overflowPunct w:val="0"/>
            <w:adjustRightInd w:val="0"/>
            <w:ind w:right="18"/>
            <w:mirrorIndents/>
            <w:jc w:val="right"/>
            <w:rPr>
              <w:iCs/>
              <w:color w:val="FF0000"/>
              <w:sz w:val="20"/>
              <w:szCs w:val="20"/>
              <w:lang w:val="en-US" w:bidi="ar-SA"/>
            </w:rPr>
          </w:pPr>
          <w:r>
            <w:rPr>
              <w:iCs/>
              <w:noProof/>
              <w:color w:val="FF0000"/>
              <w:sz w:val="20"/>
              <w:szCs w:val="20"/>
              <w:lang w:val="en-US" w:bidi="ar-SA"/>
            </w:rPr>
            <w:t>«journal_name_en»</w:t>
          </w:r>
          <w:r w:rsidR="00FF1292" w:rsidRPr="00FF1292">
            <w:rPr>
              <w:iCs/>
              <w:color w:val="FF0000"/>
              <w:sz w:val="20"/>
              <w:szCs w:val="20"/>
              <w:lang w:val="en-US" w:bidi="ar-SA"/>
            </w:rPr>
            <w:t xml:space="preserve">. </w:t>
          </w:r>
          <w:r>
            <w:rPr>
              <w:iCs/>
              <w:noProof/>
              <w:color w:val="FF0000"/>
              <w:sz w:val="20"/>
              <w:szCs w:val="20"/>
              <w:lang w:val="en-US" w:bidi="ar-SA"/>
            </w:rPr>
            <w:t>«year»</w:t>
          </w:r>
          <w:r w:rsidR="00FF1292" w:rsidRPr="00FF1292">
            <w:rPr>
              <w:iCs/>
              <w:color w:val="FF0000"/>
              <w:sz w:val="20"/>
              <w:szCs w:val="20"/>
              <w:lang w:val="en-US" w:bidi="ar-SA"/>
            </w:rPr>
            <w:t>. Vol. </w:t>
          </w:r>
          <w:r>
            <w:rPr>
              <w:iCs/>
              <w:noProof/>
              <w:color w:val="FF0000"/>
              <w:sz w:val="20"/>
              <w:szCs w:val="20"/>
              <w:lang w:val="en-US" w:bidi="ar-SA"/>
            </w:rPr>
            <w:t>«volume»</w:t>
          </w:r>
          <w:r w:rsidR="00FF1292" w:rsidRPr="00FF1292">
            <w:rPr>
              <w:iCs/>
              <w:color w:val="FF0000"/>
              <w:sz w:val="20"/>
              <w:szCs w:val="20"/>
              <w:lang w:val="en-US" w:bidi="ar-SA"/>
            </w:rPr>
            <w:t>, no. _, pp. </w:t>
          </w:r>
          <w:r w:rsidR="00FF1292" w:rsidRPr="00FF1292">
            <w:rPr>
              <w:iCs/>
              <w:color w:val="FF0000"/>
              <w:sz w:val="20"/>
              <w:szCs w:val="20"/>
              <w:lang w:bidi="ar-SA"/>
            </w:rPr>
            <w:t>_</w:t>
          </w:r>
          <w:r w:rsidR="00FF1292" w:rsidRPr="00FF1292">
            <w:rPr>
              <w:iCs/>
              <w:color w:val="FF0000"/>
              <w:sz w:val="20"/>
              <w:szCs w:val="20"/>
              <w:lang w:val="en-US" w:bidi="ar-SA"/>
            </w:rPr>
            <w:t>–</w:t>
          </w:r>
          <w:r w:rsidR="00FF1292" w:rsidRPr="00FF1292">
            <w:rPr>
              <w:iCs/>
              <w:color w:val="FF0000"/>
              <w:sz w:val="20"/>
              <w:szCs w:val="20"/>
              <w:lang w:bidi="ar-SA"/>
            </w:rPr>
            <w:t>_</w:t>
          </w:r>
          <w:r w:rsidR="00FF1292" w:rsidRPr="00FF1292">
            <w:rPr>
              <w:iCs/>
              <w:color w:val="FF0000"/>
              <w:sz w:val="20"/>
              <w:szCs w:val="20"/>
              <w:lang w:val="en-US" w:bidi="ar-SA"/>
            </w:rPr>
            <w:t>.</w:t>
          </w:r>
        </w:p>
        <w:bookmarkEnd w:id="1"/>
        <w:p w:rsidR="00FF1292" w:rsidRPr="00FF1292" w:rsidRDefault="00FF1292" w:rsidP="00E64ABC">
          <w:pPr>
            <w:pStyle w:val="a7"/>
            <w:adjustRightInd w:val="0"/>
            <w:mirrorIndents/>
            <w:jc w:val="right"/>
            <w:rPr>
              <w:iCs/>
              <w:color w:val="FF0000"/>
              <w:sz w:val="20"/>
              <w:szCs w:val="20"/>
              <w:lang w:val="en-US" w:bidi="ar-SA"/>
            </w:rPr>
          </w:pPr>
        </w:p>
      </w:tc>
    </w:tr>
  </w:tbl>
  <w:p w:rsidR="00FF1292" w:rsidRPr="00CB781D" w:rsidRDefault="00FF1292" w:rsidP="00E64ABC">
    <w:pPr>
      <w:pStyle w:val="a3"/>
      <w:rPr>
        <w:sz w:val="20"/>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FF1292" w:rsidRPr="00FF1292" w:rsidTr="00795089">
      <w:tc>
        <w:tcPr>
          <w:tcW w:w="2500" w:type="pct"/>
        </w:tcPr>
        <w:p w:rsidR="00FF1292" w:rsidRPr="00FF1292" w:rsidRDefault="00901F1D" w:rsidP="00795089">
          <w:pPr>
            <w:rPr>
              <w:color w:val="FF0000"/>
              <w:sz w:val="20"/>
              <w:lang w:val="en-US"/>
            </w:rPr>
          </w:pPr>
          <w:r>
            <w:rPr>
              <w:noProof/>
              <w:color w:val="FF0000"/>
              <w:sz w:val="20"/>
              <w:lang w:val="en-US"/>
            </w:rPr>
            <w:t>«journal_name_ru»</w:t>
          </w:r>
        </w:p>
        <w:p w:rsidR="00FF1292" w:rsidRPr="00FF1292" w:rsidRDefault="00901F1D" w:rsidP="00795089">
          <w:pPr>
            <w:rPr>
              <w:color w:val="FF0000"/>
              <w:sz w:val="20"/>
              <w:lang w:val="en-US"/>
            </w:rPr>
          </w:pPr>
          <w:r>
            <w:rPr>
              <w:noProof/>
              <w:color w:val="FF0000"/>
              <w:sz w:val="20"/>
              <w:lang w:val="en-US"/>
            </w:rPr>
            <w:t>«year»</w:t>
          </w:r>
          <w:r w:rsidR="00FF1292" w:rsidRPr="00FF1292">
            <w:rPr>
              <w:color w:val="FF0000"/>
              <w:sz w:val="20"/>
              <w:lang w:val="en-US"/>
            </w:rPr>
            <w:t xml:space="preserve">. </w:t>
          </w:r>
          <w:r w:rsidR="00FF1292" w:rsidRPr="00FF1292">
            <w:rPr>
              <w:color w:val="FF0000"/>
              <w:sz w:val="20"/>
            </w:rPr>
            <w:t>Том</w:t>
          </w:r>
          <w:r w:rsidR="00FF1292" w:rsidRPr="00FF1292">
            <w:rPr>
              <w:color w:val="FF0000"/>
              <w:sz w:val="20"/>
              <w:lang w:val="en-US"/>
            </w:rPr>
            <w:t xml:space="preserve"> </w:t>
          </w:r>
          <w:r>
            <w:rPr>
              <w:noProof/>
              <w:color w:val="FF0000"/>
              <w:sz w:val="20"/>
              <w:lang w:val="en-US"/>
            </w:rPr>
            <w:t>«volume»</w:t>
          </w:r>
          <w:r w:rsidR="00FF1292" w:rsidRPr="00FF1292">
            <w:rPr>
              <w:color w:val="FF0000"/>
              <w:sz w:val="20"/>
              <w:lang w:val="en-US"/>
            </w:rPr>
            <w:t xml:space="preserve">. № _. </w:t>
          </w:r>
          <w:r w:rsidR="00FF1292" w:rsidRPr="00FF1292">
            <w:rPr>
              <w:color w:val="FF0000"/>
              <w:sz w:val="20"/>
            </w:rPr>
            <w:t>С</w:t>
          </w:r>
          <w:r w:rsidR="00FF1292" w:rsidRPr="00FF1292">
            <w:rPr>
              <w:color w:val="FF0000"/>
              <w:sz w:val="20"/>
              <w:lang w:val="en-US"/>
            </w:rPr>
            <w:t>. _–_.</w:t>
          </w:r>
        </w:p>
        <w:p w:rsidR="00FF1292" w:rsidRPr="00FF1292" w:rsidRDefault="00FF1292" w:rsidP="00795089">
          <w:pPr>
            <w:rPr>
              <w:color w:val="FF0000"/>
              <w:sz w:val="20"/>
              <w:lang w:val="en-US"/>
            </w:rPr>
          </w:pPr>
          <w:r w:rsidRPr="00FF1292">
            <w:rPr>
              <w:color w:val="FF0000"/>
              <w:sz w:val="20"/>
              <w:lang w:val="en-US"/>
            </w:rPr>
            <w:t>DOI: https://doi.org/</w:t>
          </w:r>
          <w:r w:rsidR="00901F1D">
            <w:rPr>
              <w:noProof/>
              <w:color w:val="FF0000"/>
              <w:sz w:val="20"/>
              <w:lang w:val="en-US"/>
            </w:rPr>
            <w:t>«doi»</w:t>
          </w:r>
        </w:p>
        <w:p w:rsidR="00FF1292" w:rsidRPr="00FF1292" w:rsidRDefault="00FF1292" w:rsidP="00795089">
          <w:pPr>
            <w:rPr>
              <w:color w:val="FF0000"/>
              <w:sz w:val="20"/>
              <w:lang w:val="en-US"/>
            </w:rPr>
          </w:pPr>
          <w:r w:rsidRPr="00FF1292">
            <w:rPr>
              <w:color w:val="FF0000"/>
              <w:sz w:val="20"/>
              <w:lang w:val="en-US"/>
            </w:rPr>
            <w:t xml:space="preserve">ISSN: </w:t>
          </w:r>
          <w:r w:rsidR="00901F1D">
            <w:rPr>
              <w:noProof/>
              <w:color w:val="FF0000"/>
              <w:sz w:val="20"/>
              <w:lang w:val="en-US"/>
            </w:rPr>
            <w:t>«issn_online»</w:t>
          </w:r>
          <w:r w:rsidRPr="00FF1292">
            <w:rPr>
              <w:color w:val="FF0000"/>
              <w:sz w:val="20"/>
              <w:lang w:val="en-US"/>
            </w:rPr>
            <w:t xml:space="preserve"> (online)</w:t>
          </w:r>
        </w:p>
      </w:tc>
      <w:tc>
        <w:tcPr>
          <w:tcW w:w="2500" w:type="pct"/>
        </w:tcPr>
        <w:p w:rsidR="00FF1292" w:rsidRPr="00FF1292" w:rsidRDefault="00901F1D" w:rsidP="00795089">
          <w:pPr>
            <w:jc w:val="right"/>
            <w:rPr>
              <w:color w:val="FF0000"/>
              <w:sz w:val="20"/>
              <w:lang w:val="en-US"/>
            </w:rPr>
          </w:pPr>
          <w:r>
            <w:rPr>
              <w:noProof/>
              <w:color w:val="FF0000"/>
              <w:sz w:val="20"/>
              <w:lang w:val="en-US"/>
            </w:rPr>
            <w:t>«journal_name_en»</w:t>
          </w:r>
        </w:p>
        <w:p w:rsidR="00FF1292" w:rsidRPr="00FF1292" w:rsidRDefault="00901F1D" w:rsidP="00795089">
          <w:pPr>
            <w:jc w:val="right"/>
            <w:rPr>
              <w:color w:val="FF0000"/>
              <w:sz w:val="20"/>
              <w:lang w:val="en-US"/>
            </w:rPr>
          </w:pPr>
          <w:r>
            <w:rPr>
              <w:noProof/>
              <w:color w:val="FF0000"/>
              <w:sz w:val="20"/>
              <w:lang w:val="en-US"/>
            </w:rPr>
            <w:t>«year»</w:t>
          </w:r>
          <w:r w:rsidR="00FF1292" w:rsidRPr="00FF1292">
            <w:rPr>
              <w:color w:val="FF0000"/>
              <w:sz w:val="20"/>
              <w:lang w:val="en-US"/>
            </w:rPr>
            <w:t xml:space="preserve">.Vol. </w:t>
          </w:r>
          <w:r>
            <w:rPr>
              <w:noProof/>
              <w:color w:val="FF0000"/>
              <w:sz w:val="20"/>
              <w:lang w:val="en-US"/>
            </w:rPr>
            <w:t>«volume»</w:t>
          </w:r>
          <w:r w:rsidR="00FF1292" w:rsidRPr="00FF1292">
            <w:rPr>
              <w:color w:val="FF0000"/>
              <w:sz w:val="20"/>
              <w:lang w:val="en-US"/>
            </w:rPr>
            <w:t>, no. _, pp. _–_.</w:t>
          </w:r>
        </w:p>
        <w:p w:rsidR="00FF1292" w:rsidRPr="00FF1292" w:rsidRDefault="00FF1292" w:rsidP="00795089">
          <w:pPr>
            <w:jc w:val="right"/>
            <w:rPr>
              <w:color w:val="FF0000"/>
              <w:sz w:val="20"/>
              <w:lang w:val="en-US"/>
            </w:rPr>
          </w:pPr>
          <w:r w:rsidRPr="00FF1292">
            <w:rPr>
              <w:color w:val="FF0000"/>
              <w:sz w:val="20"/>
              <w:lang w:val="en-US"/>
            </w:rPr>
            <w:t>DOI: https:///doi.org/</w:t>
          </w:r>
          <w:r w:rsidR="00901F1D">
            <w:rPr>
              <w:noProof/>
              <w:color w:val="FF0000"/>
              <w:sz w:val="20"/>
              <w:lang w:val="en-US"/>
            </w:rPr>
            <w:t>«doi»</w:t>
          </w:r>
        </w:p>
        <w:p w:rsidR="00FF1292" w:rsidRPr="00FF1292" w:rsidRDefault="00FF1292" w:rsidP="00795089">
          <w:pPr>
            <w:jc w:val="right"/>
            <w:rPr>
              <w:color w:val="FF0000"/>
              <w:sz w:val="20"/>
              <w:lang w:val="en-US"/>
            </w:rPr>
          </w:pPr>
          <w:r w:rsidRPr="00FF1292">
            <w:rPr>
              <w:color w:val="FF0000"/>
              <w:sz w:val="20"/>
              <w:lang w:val="en-US"/>
            </w:rPr>
            <w:t xml:space="preserve">ISSN: </w:t>
          </w:r>
          <w:r w:rsidR="00901F1D">
            <w:rPr>
              <w:noProof/>
              <w:color w:val="FF0000"/>
              <w:sz w:val="20"/>
              <w:lang w:val="en-US"/>
            </w:rPr>
            <w:t>«issn_online»</w:t>
          </w:r>
          <w:r w:rsidRPr="00FF1292">
            <w:rPr>
              <w:color w:val="FF0000"/>
              <w:sz w:val="20"/>
              <w:lang w:val="en-US"/>
            </w:rPr>
            <w:t xml:space="preserve"> (online)</w:t>
          </w:r>
        </w:p>
      </w:tc>
    </w:tr>
  </w:tbl>
  <w:p w:rsidR="00FF1292" w:rsidRDefault="00FF129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F4D6C"/>
    <w:multiLevelType w:val="hybridMultilevel"/>
    <w:tmpl w:val="D494F0E4"/>
    <w:lvl w:ilvl="0" w:tplc="14AA0A4E">
      <w:start w:val="1"/>
      <w:numFmt w:val="decimal"/>
      <w:lvlText w:val="%1."/>
      <w:lvlJc w:val="left"/>
      <w:pPr>
        <w:ind w:left="247" w:hanging="264"/>
      </w:pPr>
      <w:rPr>
        <w:rFonts w:ascii="Times New Roman" w:eastAsia="Times New Roman" w:hAnsi="Times New Roman" w:cs="Times New Roman" w:hint="default"/>
        <w:color w:val="231F20"/>
        <w:w w:val="100"/>
        <w:sz w:val="24"/>
        <w:szCs w:val="24"/>
        <w:lang w:val="ru-RU" w:eastAsia="ru-RU" w:bidi="ru-RU"/>
      </w:rPr>
    </w:lvl>
    <w:lvl w:ilvl="1" w:tplc="A538BFAC">
      <w:numFmt w:val="bullet"/>
      <w:lvlText w:val="•"/>
      <w:lvlJc w:val="left"/>
      <w:pPr>
        <w:ind w:left="1194" w:hanging="264"/>
      </w:pPr>
      <w:rPr>
        <w:rFonts w:hint="default"/>
        <w:lang w:val="ru-RU" w:eastAsia="ru-RU" w:bidi="ru-RU"/>
      </w:rPr>
    </w:lvl>
    <w:lvl w:ilvl="2" w:tplc="AC024130">
      <w:numFmt w:val="bullet"/>
      <w:lvlText w:val="•"/>
      <w:lvlJc w:val="left"/>
      <w:pPr>
        <w:ind w:left="2149" w:hanging="264"/>
      </w:pPr>
      <w:rPr>
        <w:rFonts w:hint="default"/>
        <w:lang w:val="ru-RU" w:eastAsia="ru-RU" w:bidi="ru-RU"/>
      </w:rPr>
    </w:lvl>
    <w:lvl w:ilvl="3" w:tplc="1C3C8460">
      <w:numFmt w:val="bullet"/>
      <w:lvlText w:val="•"/>
      <w:lvlJc w:val="left"/>
      <w:pPr>
        <w:ind w:left="3103" w:hanging="264"/>
      </w:pPr>
      <w:rPr>
        <w:rFonts w:hint="default"/>
        <w:lang w:val="ru-RU" w:eastAsia="ru-RU" w:bidi="ru-RU"/>
      </w:rPr>
    </w:lvl>
    <w:lvl w:ilvl="4" w:tplc="FE0220E6">
      <w:numFmt w:val="bullet"/>
      <w:lvlText w:val="•"/>
      <w:lvlJc w:val="left"/>
      <w:pPr>
        <w:ind w:left="4058" w:hanging="264"/>
      </w:pPr>
      <w:rPr>
        <w:rFonts w:hint="default"/>
        <w:lang w:val="ru-RU" w:eastAsia="ru-RU" w:bidi="ru-RU"/>
      </w:rPr>
    </w:lvl>
    <w:lvl w:ilvl="5" w:tplc="652A540C">
      <w:numFmt w:val="bullet"/>
      <w:lvlText w:val="•"/>
      <w:lvlJc w:val="left"/>
      <w:pPr>
        <w:ind w:left="5012" w:hanging="264"/>
      </w:pPr>
      <w:rPr>
        <w:rFonts w:hint="default"/>
        <w:lang w:val="ru-RU" w:eastAsia="ru-RU" w:bidi="ru-RU"/>
      </w:rPr>
    </w:lvl>
    <w:lvl w:ilvl="6" w:tplc="A02AFAF0">
      <w:numFmt w:val="bullet"/>
      <w:lvlText w:val="•"/>
      <w:lvlJc w:val="left"/>
      <w:pPr>
        <w:ind w:left="5967" w:hanging="264"/>
      </w:pPr>
      <w:rPr>
        <w:rFonts w:hint="default"/>
        <w:lang w:val="ru-RU" w:eastAsia="ru-RU" w:bidi="ru-RU"/>
      </w:rPr>
    </w:lvl>
    <w:lvl w:ilvl="7" w:tplc="8B269358">
      <w:numFmt w:val="bullet"/>
      <w:lvlText w:val="•"/>
      <w:lvlJc w:val="left"/>
      <w:pPr>
        <w:ind w:left="6921" w:hanging="264"/>
      </w:pPr>
      <w:rPr>
        <w:rFonts w:hint="default"/>
        <w:lang w:val="ru-RU" w:eastAsia="ru-RU" w:bidi="ru-RU"/>
      </w:rPr>
    </w:lvl>
    <w:lvl w:ilvl="8" w:tplc="3446D730">
      <w:numFmt w:val="bullet"/>
      <w:lvlText w:val="•"/>
      <w:lvlJc w:val="left"/>
      <w:pPr>
        <w:ind w:left="7876" w:hanging="26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31AD7"/>
    <w:rsid w:val="00026A4D"/>
    <w:rsid w:val="00036EB9"/>
    <w:rsid w:val="00044323"/>
    <w:rsid w:val="00044668"/>
    <w:rsid w:val="00064033"/>
    <w:rsid w:val="0008115C"/>
    <w:rsid w:val="00087D44"/>
    <w:rsid w:val="000A1876"/>
    <w:rsid w:val="000B41E5"/>
    <w:rsid w:val="000B5DCE"/>
    <w:rsid w:val="000B72F9"/>
    <w:rsid w:val="000C2916"/>
    <w:rsid w:val="000F2C6A"/>
    <w:rsid w:val="00107386"/>
    <w:rsid w:val="00117F11"/>
    <w:rsid w:val="0014021C"/>
    <w:rsid w:val="00155F1F"/>
    <w:rsid w:val="00164761"/>
    <w:rsid w:val="00171171"/>
    <w:rsid w:val="001B68FA"/>
    <w:rsid w:val="001C444A"/>
    <w:rsid w:val="001C4FD9"/>
    <w:rsid w:val="0022580C"/>
    <w:rsid w:val="00245EB4"/>
    <w:rsid w:val="002635BD"/>
    <w:rsid w:val="002B223D"/>
    <w:rsid w:val="0031069C"/>
    <w:rsid w:val="0032489D"/>
    <w:rsid w:val="00333BCB"/>
    <w:rsid w:val="0034700F"/>
    <w:rsid w:val="00396268"/>
    <w:rsid w:val="003B568B"/>
    <w:rsid w:val="003B70EF"/>
    <w:rsid w:val="003F6068"/>
    <w:rsid w:val="00406858"/>
    <w:rsid w:val="00425505"/>
    <w:rsid w:val="00431AD7"/>
    <w:rsid w:val="004328F0"/>
    <w:rsid w:val="004738D3"/>
    <w:rsid w:val="004A1B84"/>
    <w:rsid w:val="004B03E6"/>
    <w:rsid w:val="004C1430"/>
    <w:rsid w:val="004F2C06"/>
    <w:rsid w:val="004F4020"/>
    <w:rsid w:val="005535EC"/>
    <w:rsid w:val="00570F96"/>
    <w:rsid w:val="005728EB"/>
    <w:rsid w:val="005B2B0D"/>
    <w:rsid w:val="005C4A78"/>
    <w:rsid w:val="005E40D4"/>
    <w:rsid w:val="005F4C75"/>
    <w:rsid w:val="005F6AB0"/>
    <w:rsid w:val="006005D4"/>
    <w:rsid w:val="00610047"/>
    <w:rsid w:val="00633C86"/>
    <w:rsid w:val="006404AF"/>
    <w:rsid w:val="00673882"/>
    <w:rsid w:val="0068729A"/>
    <w:rsid w:val="006B70F6"/>
    <w:rsid w:val="006C7D12"/>
    <w:rsid w:val="006D18A8"/>
    <w:rsid w:val="006D6C3F"/>
    <w:rsid w:val="00745DF1"/>
    <w:rsid w:val="00766B71"/>
    <w:rsid w:val="00772E85"/>
    <w:rsid w:val="00795089"/>
    <w:rsid w:val="007B4636"/>
    <w:rsid w:val="007C383C"/>
    <w:rsid w:val="007D2386"/>
    <w:rsid w:val="007E233F"/>
    <w:rsid w:val="007F65F7"/>
    <w:rsid w:val="00812A4B"/>
    <w:rsid w:val="008146DB"/>
    <w:rsid w:val="0082790E"/>
    <w:rsid w:val="008371D2"/>
    <w:rsid w:val="008576B7"/>
    <w:rsid w:val="00876B89"/>
    <w:rsid w:val="0088419C"/>
    <w:rsid w:val="008B3EAA"/>
    <w:rsid w:val="008C457D"/>
    <w:rsid w:val="008E4250"/>
    <w:rsid w:val="008F25ED"/>
    <w:rsid w:val="00901F1D"/>
    <w:rsid w:val="00945449"/>
    <w:rsid w:val="00953AA6"/>
    <w:rsid w:val="00967015"/>
    <w:rsid w:val="00967E87"/>
    <w:rsid w:val="009709D8"/>
    <w:rsid w:val="00970FAF"/>
    <w:rsid w:val="00973409"/>
    <w:rsid w:val="00991B8E"/>
    <w:rsid w:val="009F037E"/>
    <w:rsid w:val="00A05D10"/>
    <w:rsid w:val="00A50D45"/>
    <w:rsid w:val="00A64E81"/>
    <w:rsid w:val="00A656B9"/>
    <w:rsid w:val="00A754D2"/>
    <w:rsid w:val="00A910A4"/>
    <w:rsid w:val="00AA2C64"/>
    <w:rsid w:val="00AD6A8A"/>
    <w:rsid w:val="00AE7E72"/>
    <w:rsid w:val="00B04034"/>
    <w:rsid w:val="00B438FD"/>
    <w:rsid w:val="00B46EA9"/>
    <w:rsid w:val="00B576E9"/>
    <w:rsid w:val="00B71797"/>
    <w:rsid w:val="00B72BD2"/>
    <w:rsid w:val="00B850C1"/>
    <w:rsid w:val="00BA084E"/>
    <w:rsid w:val="00BA4540"/>
    <w:rsid w:val="00BB13B1"/>
    <w:rsid w:val="00BB231A"/>
    <w:rsid w:val="00BD6C71"/>
    <w:rsid w:val="00BD7D0A"/>
    <w:rsid w:val="00C20E21"/>
    <w:rsid w:val="00C33907"/>
    <w:rsid w:val="00C36560"/>
    <w:rsid w:val="00C367B9"/>
    <w:rsid w:val="00C7604A"/>
    <w:rsid w:val="00CA7756"/>
    <w:rsid w:val="00CB1610"/>
    <w:rsid w:val="00CB3853"/>
    <w:rsid w:val="00CB781D"/>
    <w:rsid w:val="00CF56D5"/>
    <w:rsid w:val="00D52992"/>
    <w:rsid w:val="00D53032"/>
    <w:rsid w:val="00D55413"/>
    <w:rsid w:val="00D56817"/>
    <w:rsid w:val="00D66128"/>
    <w:rsid w:val="00D822BC"/>
    <w:rsid w:val="00DB6D3F"/>
    <w:rsid w:val="00E41C0A"/>
    <w:rsid w:val="00E55748"/>
    <w:rsid w:val="00E64ABC"/>
    <w:rsid w:val="00E73529"/>
    <w:rsid w:val="00E76ACE"/>
    <w:rsid w:val="00E8407F"/>
    <w:rsid w:val="00E92DBA"/>
    <w:rsid w:val="00EB0BD2"/>
    <w:rsid w:val="00EC4C23"/>
    <w:rsid w:val="00EF61B7"/>
    <w:rsid w:val="00F44191"/>
    <w:rsid w:val="00F44461"/>
    <w:rsid w:val="00F6316E"/>
    <w:rsid w:val="00F72A36"/>
    <w:rsid w:val="00F91ABC"/>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29EC7-04CA-4FDE-959C-D76CCB53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4E81"/>
    <w:rPr>
      <w:rFonts w:ascii="Times New Roman" w:eastAsia="Times New Roman" w:hAnsi="Times New Roman" w:cs="Times New Roman"/>
      <w:lang w:val="ru-RU" w:eastAsia="ru-RU" w:bidi="ru-RU"/>
    </w:rPr>
  </w:style>
  <w:style w:type="paragraph" w:styleId="1">
    <w:name w:val="heading 1"/>
    <w:basedOn w:val="a"/>
    <w:uiPriority w:val="1"/>
    <w:qFormat/>
    <w:rsid w:val="00A64E81"/>
    <w:pPr>
      <w:ind w:left="535"/>
      <w:outlineLvl w:val="0"/>
    </w:pPr>
    <w:rPr>
      <w:b/>
      <w:bCs/>
      <w:sz w:val="36"/>
      <w:szCs w:val="36"/>
    </w:rPr>
  </w:style>
  <w:style w:type="paragraph" w:styleId="2">
    <w:name w:val="heading 2"/>
    <w:basedOn w:val="a"/>
    <w:uiPriority w:val="1"/>
    <w:qFormat/>
    <w:rsid w:val="00B850C1"/>
    <w:pPr>
      <w:keepNext/>
      <w:spacing w:before="80"/>
      <w:outlineLvl w:val="1"/>
    </w:pPr>
    <w:rPr>
      <w:b/>
      <w:bCs/>
      <w:i/>
      <w:sz w:val="28"/>
      <w:szCs w:val="28"/>
    </w:rPr>
  </w:style>
  <w:style w:type="paragraph" w:styleId="3">
    <w:name w:val="heading 3"/>
    <w:basedOn w:val="a"/>
    <w:uiPriority w:val="1"/>
    <w:qFormat/>
    <w:rsid w:val="00B850C1"/>
    <w:pPr>
      <w:keepNext/>
      <w:spacing w:before="160"/>
      <w:jc w:val="both"/>
      <w:outlineLvl w:val="2"/>
    </w:pPr>
    <w:rPr>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4E81"/>
    <w:tblPr>
      <w:tblInd w:w="0" w:type="dxa"/>
      <w:tblCellMar>
        <w:top w:w="0" w:type="dxa"/>
        <w:left w:w="0" w:type="dxa"/>
        <w:bottom w:w="0" w:type="dxa"/>
        <w:right w:w="0" w:type="dxa"/>
      </w:tblCellMar>
    </w:tblPr>
  </w:style>
  <w:style w:type="paragraph" w:styleId="a3">
    <w:name w:val="Body Text"/>
    <w:basedOn w:val="a"/>
    <w:link w:val="a4"/>
    <w:uiPriority w:val="1"/>
    <w:qFormat/>
    <w:rsid w:val="000C2916"/>
    <w:rPr>
      <w:sz w:val="24"/>
      <w:szCs w:val="24"/>
    </w:rPr>
  </w:style>
  <w:style w:type="paragraph" w:styleId="a5">
    <w:name w:val="List Paragraph"/>
    <w:basedOn w:val="a"/>
    <w:uiPriority w:val="1"/>
    <w:qFormat/>
    <w:rsid w:val="00A64E81"/>
    <w:pPr>
      <w:spacing w:before="4"/>
      <w:ind w:left="247" w:right="124"/>
      <w:jc w:val="both"/>
    </w:pPr>
  </w:style>
  <w:style w:type="character" w:styleId="a6">
    <w:name w:val="Hyperlink"/>
    <w:basedOn w:val="a0"/>
    <w:uiPriority w:val="99"/>
    <w:unhideWhenUsed/>
    <w:rsid w:val="00E92DBA"/>
    <w:rPr>
      <w:color w:val="0000FF" w:themeColor="hyperlink"/>
      <w:u w:val="single"/>
    </w:rPr>
  </w:style>
  <w:style w:type="paragraph" w:styleId="a7">
    <w:name w:val="header"/>
    <w:basedOn w:val="a"/>
    <w:link w:val="a8"/>
    <w:uiPriority w:val="99"/>
    <w:unhideWhenUsed/>
    <w:rsid w:val="00E55748"/>
    <w:pPr>
      <w:tabs>
        <w:tab w:val="center" w:pos="4677"/>
        <w:tab w:val="right" w:pos="9355"/>
      </w:tabs>
    </w:pPr>
  </w:style>
  <w:style w:type="character" w:customStyle="1" w:styleId="a8">
    <w:name w:val="Верхний колонтитул Знак"/>
    <w:basedOn w:val="a0"/>
    <w:link w:val="a7"/>
    <w:uiPriority w:val="99"/>
    <w:rsid w:val="00E55748"/>
    <w:rPr>
      <w:rFonts w:ascii="Times New Roman" w:eastAsia="Times New Roman" w:hAnsi="Times New Roman" w:cs="Times New Roman"/>
      <w:lang w:val="ru-RU" w:eastAsia="ru-RU" w:bidi="ru-RU"/>
    </w:rPr>
  </w:style>
  <w:style w:type="paragraph" w:styleId="a9">
    <w:name w:val="footer"/>
    <w:basedOn w:val="a"/>
    <w:link w:val="aa"/>
    <w:uiPriority w:val="99"/>
    <w:unhideWhenUsed/>
    <w:rsid w:val="00E55748"/>
    <w:pPr>
      <w:tabs>
        <w:tab w:val="center" w:pos="4677"/>
        <w:tab w:val="right" w:pos="9355"/>
      </w:tabs>
    </w:pPr>
  </w:style>
  <w:style w:type="character" w:customStyle="1" w:styleId="aa">
    <w:name w:val="Нижний колонтитул Знак"/>
    <w:basedOn w:val="a0"/>
    <w:link w:val="a9"/>
    <w:uiPriority w:val="99"/>
    <w:rsid w:val="00E55748"/>
    <w:rPr>
      <w:rFonts w:ascii="Times New Roman" w:eastAsia="Times New Roman" w:hAnsi="Times New Roman" w:cs="Times New Roman"/>
      <w:lang w:val="ru-RU" w:eastAsia="ru-RU" w:bidi="ru-RU"/>
    </w:rPr>
  </w:style>
  <w:style w:type="table" w:styleId="ab">
    <w:name w:val="Table Grid"/>
    <w:basedOn w:val="a1"/>
    <w:uiPriority w:val="59"/>
    <w:rsid w:val="005B2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1"/>
    <w:next w:val="a"/>
    <w:link w:val="ad"/>
    <w:uiPriority w:val="10"/>
    <w:qFormat/>
    <w:rsid w:val="007D2386"/>
    <w:pPr>
      <w:keepNext/>
      <w:keepLines/>
      <w:spacing w:before="320" w:after="320"/>
      <w:ind w:left="0"/>
      <w:jc w:val="center"/>
    </w:pPr>
  </w:style>
  <w:style w:type="character" w:customStyle="1" w:styleId="ad">
    <w:name w:val="Заголовок Знак"/>
    <w:basedOn w:val="a0"/>
    <w:link w:val="ac"/>
    <w:uiPriority w:val="10"/>
    <w:rsid w:val="007D2386"/>
    <w:rPr>
      <w:rFonts w:ascii="Times New Roman" w:eastAsia="Times New Roman" w:hAnsi="Times New Roman" w:cs="Times New Roman"/>
      <w:b/>
      <w:bCs/>
      <w:sz w:val="36"/>
      <w:szCs w:val="36"/>
      <w:lang w:val="ru-RU" w:eastAsia="ru-RU" w:bidi="ru-RU"/>
    </w:rPr>
  </w:style>
  <w:style w:type="character" w:customStyle="1" w:styleId="a4">
    <w:name w:val="Основной текст Знак"/>
    <w:basedOn w:val="a0"/>
    <w:link w:val="a3"/>
    <w:uiPriority w:val="1"/>
    <w:rsid w:val="000C2916"/>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777-1111" TargetMode="External"/><Relationship Id="rId13" Type="http://schemas.openxmlformats.org/officeDocument/2006/relationships/hyperlink" Target="mailto:ivanov@yandex.ru" TargetMode="External"/><Relationship Id="rId18" Type="http://schemas.openxmlformats.org/officeDocument/2006/relationships/hyperlink" Target="mailto:petrov@yandex.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rcid.org/0000-0002-0777-1111" TargetMode="External"/><Relationship Id="rId17" Type="http://schemas.openxmlformats.org/officeDocument/2006/relationships/hyperlink" Target="http://psyedu.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petrov@yandex.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yandex.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etrov@yandex.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orcid.org/0000-0002-0777-1122" TargetMode="External"/><Relationship Id="rId19" Type="http://schemas.openxmlformats.org/officeDocument/2006/relationships/hyperlink" Target="mailto:ivanov@yandex.ru" TargetMode="External"/><Relationship Id="rId4" Type="http://schemas.openxmlformats.org/officeDocument/2006/relationships/settings" Target="settings.xml"/><Relationship Id="rId9" Type="http://schemas.openxmlformats.org/officeDocument/2006/relationships/hyperlink" Target="mailto:ivanov@yandex.ru" TargetMode="External"/><Relationship Id="rId14" Type="http://schemas.openxmlformats.org/officeDocument/2006/relationships/hyperlink" Target="https://orcid.org/0000-0002-0777-1122"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407B-384F-41A5-AB27-97C1D940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dc:creator>
  <cp:lastModifiedBy>Борисова Ольга Николаевна</cp:lastModifiedBy>
  <cp:revision>20</cp:revision>
  <dcterms:created xsi:type="dcterms:W3CDTF">2020-04-15T11:59:00Z</dcterms:created>
  <dcterms:modified xsi:type="dcterms:W3CDTF">2023-11-27T15:57:00Z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Adobe InDesign CC 13.0 (Windows)</vt:lpwstr>
  </property>
  <property fmtid="{D5CDD505-2E9C-101B-9397-08002B2CF9AE}" pid="4" name="LastSaved">
    <vt:filetime>2020-03-25T00:00:00Z</vt:filetime>
  </property>
</Properties>
</file>