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2A" w:rsidRPr="00181EE5" w:rsidRDefault="00D5292A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D5292A" w:rsidRPr="00181EE5" w:rsidRDefault="00D5292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ru-RU"/>
        </w:rPr>
      </w:pPr>
      <w:r w:rsidRPr="00181EE5">
        <w:rPr>
          <w:b/>
          <w:color w:val="FF0000"/>
          <w:sz w:val="20"/>
          <w:szCs w:val="20"/>
          <w:lang w:val="ru-RU"/>
        </w:rPr>
        <w:t xml:space="preserve">Научная статья | </w:t>
      </w:r>
      <w:r>
        <w:rPr>
          <w:b/>
          <w:color w:val="FF0000"/>
          <w:sz w:val="20"/>
          <w:szCs w:val="20"/>
        </w:rPr>
        <w:t>Original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181EE5">
        <w:rPr>
          <w:b/>
          <w:color w:val="FF0000"/>
          <w:sz w:val="20"/>
          <w:szCs w:val="20"/>
          <w:lang w:val="ru-RU"/>
        </w:rPr>
        <w:t xml:space="preserve"> </w:t>
      </w:r>
    </w:p>
    <w:p w:rsidR="00D5292A" w:rsidRPr="00181EE5" w:rsidRDefault="00D5292A" w:rsidP="0059725C">
      <w:pPr>
        <w:pStyle w:val="1"/>
        <w:rPr>
          <w:lang w:val="ru-RU"/>
        </w:rPr>
      </w:pPr>
      <w:r w:rsidRPr="00EF057E">
        <w:rPr>
          <w:lang w:val="ru-RU"/>
        </w:rPr>
        <w:t>Предикторы успешного завершения обучения в университете и общего благополучия выпускников вузов</w:t>
      </w:r>
    </w:p>
    <w:p w:rsidR="00D5292A" w:rsidRPr="00AE1BA4" w:rsidRDefault="00D5292A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lang w:val="ru-RU"/>
        </w:rPr>
      </w:pPr>
      <w:r w:rsidRPr="00181EE5">
        <w:rPr>
          <w:b/>
          <w:lang w:val="ru-RU"/>
        </w:rPr>
        <w:t xml:space="preserve">В.А. </w:t>
      </w:r>
      <w:r w:rsidRPr="00181EE5">
        <w:rPr>
          <w:b/>
          <w:color w:val="000000"/>
          <w:lang w:val="ru-RU"/>
        </w:rPr>
        <w:t>Иванов</w:t>
      </w:r>
      <w:r w:rsidRPr="00181EE5">
        <w:rPr>
          <w:color w:val="000000"/>
          <w:vertAlign w:val="superscript"/>
          <w:lang w:val="ru-RU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8ABA6CF" wp14:editId="0C2B2553">
            <wp:extent cx="171450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8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81EE5">
        <w:rPr>
          <w:b/>
          <w:color w:val="000000"/>
          <w:lang w:val="ru-RU"/>
        </w:rPr>
        <w:t>, В</w:t>
      </w:r>
      <w:r w:rsidRPr="00181EE5">
        <w:rPr>
          <w:b/>
          <w:lang w:val="ru-RU"/>
        </w:rPr>
        <w:t xml:space="preserve">.Н. </w:t>
      </w:r>
      <w:r w:rsidRPr="00181EE5">
        <w:rPr>
          <w:b/>
          <w:color w:val="000000"/>
          <w:lang w:val="ru-RU"/>
        </w:rPr>
        <w:t>Петров</w:t>
      </w:r>
      <w:r w:rsidRPr="00181EE5">
        <w:rPr>
          <w:vertAlign w:val="superscript"/>
          <w:lang w:val="ru-RU"/>
        </w:rPr>
        <w:t xml:space="preserve">1, </w:t>
      </w:r>
      <w:r w:rsidRPr="00AE1BA4">
        <w:rPr>
          <w:vertAlign w:val="superscript"/>
          <w:lang w:val="ru-RU"/>
        </w:rPr>
        <w:t>2</w:t>
      </w:r>
    </w:p>
    <w:p w:rsidR="00D5292A" w:rsidRPr="00EF057E" w:rsidRDefault="00D5292A" w:rsidP="007A3020">
      <w:pPr>
        <w:rPr>
          <w:lang w:val="ru-RU"/>
        </w:rPr>
      </w:pPr>
      <w:r w:rsidRPr="00EF057E">
        <w:rPr>
          <w:vertAlign w:val="superscript"/>
          <w:lang w:val="ru-RU"/>
        </w:rPr>
        <w:t>1</w:t>
      </w:r>
      <w:r w:rsidRPr="00EF057E">
        <w:rPr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D5292A" w:rsidRPr="00EF057E" w:rsidRDefault="00D5292A" w:rsidP="007A3020">
      <w:pPr>
        <w:rPr>
          <w:lang w:val="ru-RU"/>
        </w:rPr>
      </w:pPr>
      <w:r w:rsidRPr="00EF057E">
        <w:rPr>
          <w:vertAlign w:val="superscript"/>
          <w:lang w:val="ru-RU"/>
        </w:rPr>
        <w:t>2</w:t>
      </w:r>
      <w:r w:rsidRPr="00EF057E">
        <w:rPr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D5292A" w:rsidRPr="00EF057E" w:rsidRDefault="00D5292A" w:rsidP="007A3020">
      <w:pPr>
        <w:rPr>
          <w:lang w:val="ru-RU"/>
        </w:rPr>
      </w:pPr>
      <w:r w:rsidRPr="00EF057E">
        <w:rPr>
          <w:noProof/>
          <w:lang w:val="ru-RU"/>
        </w:rPr>
        <w:drawing>
          <wp:inline distT="114300" distB="114300" distL="114300" distR="114300" wp14:anchorId="6E43979F" wp14:editId="321CB0FD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lang w:val="ru-RU"/>
        </w:rPr>
        <w:t xml:space="preserve"> </w:t>
      </w:r>
      <w:proofErr w:type="spellStart"/>
      <w:r w:rsidRPr="00EF057E">
        <w:t>ivan</w:t>
      </w:r>
      <w:proofErr w:type="spellEnd"/>
      <w:r w:rsidRPr="00EF057E">
        <w:rPr>
          <w:lang w:val="ru-RU"/>
        </w:rPr>
        <w:t>@</w:t>
      </w:r>
      <w:proofErr w:type="spellStart"/>
      <w:r w:rsidRPr="00EF057E">
        <w:t>yandex</w:t>
      </w:r>
      <w:proofErr w:type="spellEnd"/>
      <w:r w:rsidRPr="00EF057E">
        <w:rPr>
          <w:lang w:val="ru-RU"/>
        </w:rPr>
        <w:t>.</w:t>
      </w:r>
      <w:proofErr w:type="spellStart"/>
      <w:r w:rsidRPr="00EF057E">
        <w:t>ru</w:t>
      </w:r>
      <w:proofErr w:type="spellEnd"/>
    </w:p>
    <w:p w:rsidR="00D5292A" w:rsidRPr="0059725C" w:rsidRDefault="00D5292A" w:rsidP="0059725C">
      <w:pPr>
        <w:pStyle w:val="2"/>
        <w:ind w:left="709"/>
        <w:rPr>
          <w:i/>
          <w:lang w:val="ru-RU"/>
        </w:rPr>
      </w:pPr>
      <w:r w:rsidRPr="00EF057E">
        <w:rPr>
          <w:i/>
          <w:lang w:val="ru-RU"/>
        </w:rPr>
        <w:t>Резюме</w:t>
      </w:r>
    </w:p>
    <w:p w:rsidR="00D5292A" w:rsidRPr="00EA7984" w:rsidRDefault="00D5292A" w:rsidP="00101F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lang w:val="ru-RU"/>
        </w:rPr>
      </w:pPr>
      <w:r w:rsidRPr="00EA7984">
        <w:rPr>
          <w:b/>
          <w:lang w:val="ru-RU"/>
        </w:rPr>
        <w:t xml:space="preserve">Контекст и актуальность. </w:t>
      </w:r>
      <w:r w:rsidRPr="00EA7984">
        <w:rPr>
          <w:lang w:val="ru-RU"/>
        </w:rPr>
        <w:t xml:space="preserve">Мотивация является значимым предиктором достижений в обучении и общего благополучия обучающихся. Теоретической основой исследования послужила теория </w:t>
      </w:r>
      <w:proofErr w:type="spellStart"/>
      <w:r w:rsidRPr="00EA7984">
        <w:rPr>
          <w:lang w:val="ru-RU"/>
        </w:rPr>
        <w:t>самодетерминации</w:t>
      </w:r>
      <w:proofErr w:type="spellEnd"/>
      <w:r w:rsidRPr="00EA7984">
        <w:rPr>
          <w:lang w:val="ru-RU"/>
        </w:rPr>
        <w:t>, которая способствует появлению источников как автономной, так и контролируемой мотивации в контексте образовательной деятельности</w:t>
      </w:r>
      <w:r w:rsidRPr="00EA7984">
        <w:rPr>
          <w:rFonts w:ascii="Arial" w:eastAsia="Arial" w:hAnsi="Arial" w:cs="Arial"/>
          <w:lang w:val="ru-RU"/>
        </w:rPr>
        <w:t>.</w:t>
      </w:r>
      <w:r w:rsidRPr="00EA7984">
        <w:rPr>
          <w:lang w:val="ru-RU"/>
        </w:rPr>
        <w:t xml:space="preserve"> </w:t>
      </w:r>
      <w:r w:rsidRPr="00EA7984">
        <w:rPr>
          <w:b/>
          <w:lang w:val="ru-RU"/>
        </w:rPr>
        <w:t>Цель</w:t>
      </w:r>
      <w:r w:rsidRPr="00EA7984">
        <w:rPr>
          <w:lang w:val="ru-RU"/>
        </w:rPr>
        <w:t xml:space="preserve">. Выявить влияние мотивационных факторов на успешное завершение обучения в вузе и уровень удовлетворенности этим процессом. </w:t>
      </w:r>
      <w:r w:rsidRPr="00EA7984">
        <w:rPr>
          <w:b/>
          <w:lang w:val="ru-RU"/>
        </w:rPr>
        <w:t>Гипотеза</w:t>
      </w:r>
      <w:r w:rsidRPr="00EA7984">
        <w:rPr>
          <w:lang w:val="ru-RU"/>
        </w:rPr>
        <w:t xml:space="preserve">. Качество мотивации обучающихся, их удовлетворенность процессом обучения и намерения завершить обучение положительно коррелируют с автономной мотивацией и отрицательно связаны с контролируемой мотивацией. </w:t>
      </w:r>
      <w:r w:rsidRPr="00EA7984">
        <w:rPr>
          <w:b/>
          <w:lang w:val="ru-RU"/>
        </w:rPr>
        <w:t>Методы и материалы</w:t>
      </w:r>
      <w:r w:rsidRPr="00EA7984">
        <w:rPr>
          <w:lang w:val="ru-RU"/>
        </w:rPr>
        <w:t xml:space="preserve">. В исследовании приняли участие 500 студентов </w:t>
      </w:r>
      <w:proofErr w:type="spellStart"/>
      <w:r w:rsidRPr="00EA7984">
        <w:rPr>
          <w:lang w:val="ru-RU"/>
        </w:rPr>
        <w:t>бакалавриата</w:t>
      </w:r>
      <w:proofErr w:type="spellEnd"/>
      <w:r w:rsidRPr="00EA7984">
        <w:rPr>
          <w:lang w:val="ru-RU"/>
        </w:rPr>
        <w:t xml:space="preserve"> гуманитарных вузов (</w:t>
      </w:r>
      <w:r w:rsidRPr="00EA7984">
        <w:t>M</w:t>
      </w:r>
      <w:r w:rsidRPr="00EA7984">
        <w:rPr>
          <w:lang w:val="ru-RU"/>
        </w:rPr>
        <w:t xml:space="preserve"> = 20,8, </w:t>
      </w:r>
      <w:r w:rsidRPr="00EA7984">
        <w:t>SD</w:t>
      </w:r>
      <w:r w:rsidRPr="00EA7984">
        <w:rPr>
          <w:lang w:val="ru-RU"/>
        </w:rPr>
        <w:t xml:space="preserve"> = 4,2, 53% женщин). Автономная и контролируемая мотивация обучения в аспирантуре оценивались с помощью батареи опросников (шкал мотивационной регуляции </w:t>
      </w:r>
      <w:r w:rsidRPr="00EA7984">
        <w:t>UPLOC</w:t>
      </w:r>
      <w:r w:rsidRPr="00EA7984">
        <w:rPr>
          <w:lang w:val="ru-RU"/>
        </w:rPr>
        <w:t xml:space="preserve">, удовлетворенности базовых психологических потребностей </w:t>
      </w:r>
      <w:r w:rsidRPr="00EA7984">
        <w:t>D</w:t>
      </w:r>
      <w:r w:rsidRPr="00EA7984">
        <w:rPr>
          <w:lang w:val="ru-RU"/>
        </w:rPr>
        <w:t>-</w:t>
      </w:r>
      <w:r w:rsidRPr="00EA7984">
        <w:t>N</w:t>
      </w:r>
      <w:r w:rsidRPr="00EA7984">
        <w:rPr>
          <w:lang w:val="ru-RU"/>
        </w:rPr>
        <w:t>2</w:t>
      </w:r>
      <w:r w:rsidRPr="00EA7984">
        <w:t>S</w:t>
      </w:r>
      <w:r w:rsidRPr="00EA7984">
        <w:rPr>
          <w:lang w:val="ru-RU"/>
        </w:rPr>
        <w:t xml:space="preserve">), а также фиксировались успеваемость, намерение завершить обучение и удовлетворенность своими учебными успехами. </w:t>
      </w:r>
      <w:r w:rsidRPr="00EA7984">
        <w:rPr>
          <w:b/>
          <w:lang w:val="ru-RU"/>
        </w:rPr>
        <w:t xml:space="preserve">Результаты. </w:t>
      </w:r>
      <w:r w:rsidRPr="00EA7984">
        <w:rPr>
          <w:lang w:val="ru-RU"/>
        </w:rPr>
        <w:t xml:space="preserve">Результаты показали, что удовлетворенность потребности в автономии является предиктором мотивации обучения и удовлетворенности обучением, тогда как удовлетворенность потребностей в компетентности является предиктором намерения завершить обучение. </w:t>
      </w:r>
      <w:r w:rsidRPr="00EA7984">
        <w:rPr>
          <w:b/>
          <w:lang w:val="ru-RU"/>
        </w:rPr>
        <w:t>Выводы</w:t>
      </w:r>
      <w:r w:rsidRPr="00EA7984">
        <w:rPr>
          <w:lang w:val="ru-RU"/>
        </w:rPr>
        <w:t xml:space="preserve">. Показано, что изучение и наблюдение за мотивационными факторами играют ключевую роль в прогнозировании успехов обучающихся. Рекомендовано, чтобы факультеты уделяли внимание базовым психологическим потребностям обучающихся в автономии и компетентности, </w:t>
      </w:r>
      <w:r w:rsidRPr="00EA7984">
        <w:rPr>
          <w:lang w:val="ru-RU"/>
        </w:rPr>
        <w:lastRenderedPageBreak/>
        <w:t>что способствует добровольной вовлеченности обучающихся в образовательный процесс и достижению ими успешных результатов.</w:t>
      </w:r>
    </w:p>
    <w:p w:rsidR="00D5292A" w:rsidRPr="00DD2780" w:rsidRDefault="00D5292A" w:rsidP="00AE1BA4">
      <w:pPr>
        <w:spacing w:before="120"/>
        <w:ind w:left="709" w:right="709"/>
        <w:jc w:val="both"/>
        <w:rPr>
          <w:lang w:val="ru-RU"/>
        </w:rPr>
      </w:pPr>
      <w:r w:rsidRPr="00DD2780">
        <w:rPr>
          <w:b/>
          <w:i/>
          <w:lang w:val="ru-RU"/>
        </w:rPr>
        <w:t xml:space="preserve">Ключевые слова: </w:t>
      </w:r>
      <w:r w:rsidRPr="00DD2780">
        <w:rPr>
          <w:lang w:val="ru-RU"/>
        </w:rPr>
        <w:t>благополучие,</w:t>
      </w:r>
      <w:r w:rsidRPr="00DD2780">
        <w:rPr>
          <w:b/>
          <w:i/>
          <w:lang w:val="ru-RU"/>
        </w:rPr>
        <w:t xml:space="preserve"> </w:t>
      </w:r>
      <w:r w:rsidRPr="00DD2780">
        <w:rPr>
          <w:lang w:val="ru-RU"/>
        </w:rPr>
        <w:t xml:space="preserve">обучение, теория </w:t>
      </w:r>
      <w:proofErr w:type="spellStart"/>
      <w:r w:rsidRPr="00DD2780">
        <w:rPr>
          <w:lang w:val="ru-RU"/>
        </w:rPr>
        <w:t>самодетерминации</w:t>
      </w:r>
      <w:proofErr w:type="spellEnd"/>
      <w:r w:rsidRPr="00DD2780">
        <w:rPr>
          <w:lang w:val="ru-RU"/>
        </w:rPr>
        <w:t>, мотивация, студенты</w:t>
      </w:r>
    </w:p>
    <w:p w:rsidR="00D5292A" w:rsidRPr="00DD2780" w:rsidRDefault="00D5292A" w:rsidP="00AE1BA4">
      <w:pPr>
        <w:spacing w:before="120"/>
        <w:jc w:val="both"/>
        <w:rPr>
          <w:lang w:val="ru-RU"/>
        </w:rPr>
      </w:pPr>
      <w:r w:rsidRPr="00DD2780">
        <w:rPr>
          <w:b/>
          <w:lang w:val="ru-RU"/>
        </w:rPr>
        <w:t xml:space="preserve">Финансирование. </w:t>
      </w:r>
      <w:r w:rsidRPr="00DD2780">
        <w:rPr>
          <w:lang w:val="ru-RU"/>
        </w:rPr>
        <w:t xml:space="preserve">Исследование выполнено при финансовой поддержке Российского научного фонда в рамках научного проекта № 00-00-00000, </w:t>
      </w:r>
      <w:r w:rsidRPr="00DD2780">
        <w:t>https</w:t>
      </w:r>
      <w:r w:rsidRPr="00DD2780">
        <w:rPr>
          <w:lang w:val="ru-RU"/>
        </w:rPr>
        <w:t>://</w:t>
      </w:r>
      <w:proofErr w:type="spellStart"/>
      <w:r w:rsidRPr="00DD2780">
        <w:t>rscf</w:t>
      </w:r>
      <w:proofErr w:type="spellEnd"/>
      <w:r w:rsidRPr="00DD2780">
        <w:rPr>
          <w:lang w:val="ru-RU"/>
        </w:rPr>
        <w:t>.</w:t>
      </w:r>
      <w:proofErr w:type="spellStart"/>
      <w:r w:rsidRPr="00DD2780">
        <w:t>ru</w:t>
      </w:r>
      <w:proofErr w:type="spellEnd"/>
      <w:r w:rsidRPr="00DD2780">
        <w:rPr>
          <w:lang w:val="ru-RU"/>
        </w:rPr>
        <w:t>/</w:t>
      </w:r>
      <w:r w:rsidRPr="00DD2780">
        <w:t>project</w:t>
      </w:r>
      <w:r w:rsidRPr="00DD2780">
        <w:rPr>
          <w:lang w:val="ru-RU"/>
        </w:rPr>
        <w:t>/00-00-00000/.</w:t>
      </w:r>
    </w:p>
    <w:p w:rsidR="00D5292A" w:rsidRPr="00DD2780" w:rsidRDefault="00D5292A" w:rsidP="00AE1BA4">
      <w:pPr>
        <w:spacing w:before="120"/>
        <w:jc w:val="both"/>
        <w:rPr>
          <w:b/>
          <w:lang w:val="ru-RU"/>
        </w:rPr>
      </w:pPr>
      <w:r w:rsidRPr="00DD2780">
        <w:rPr>
          <w:b/>
          <w:lang w:val="ru-RU"/>
        </w:rPr>
        <w:t xml:space="preserve">Благодарности. </w:t>
      </w:r>
      <w:r w:rsidRPr="00DD2780">
        <w:rPr>
          <w:lang w:val="ru-RU"/>
        </w:rPr>
        <w:t>Авторы благодарят за помощь в сборе данных для исследования Т.Ю.</w:t>
      </w:r>
      <w:r w:rsidRPr="00DD2780">
        <w:t> </w:t>
      </w:r>
      <w:r w:rsidRPr="00DD2780">
        <w:rPr>
          <w:lang w:val="ru-RU"/>
        </w:rPr>
        <w:t>Сидорова.</w:t>
      </w:r>
    </w:p>
    <w:p w:rsidR="00D5292A" w:rsidRPr="00DD2780" w:rsidRDefault="00D5292A" w:rsidP="00AE1BA4">
      <w:pPr>
        <w:spacing w:before="120"/>
        <w:jc w:val="both"/>
        <w:rPr>
          <w:b/>
          <w:i/>
          <w:lang w:val="ru-RU"/>
        </w:rPr>
      </w:pPr>
      <w:r w:rsidRPr="00DD2780">
        <w:rPr>
          <w:b/>
          <w:lang w:val="ru-RU"/>
        </w:rPr>
        <w:t xml:space="preserve">Дополнительные данные. </w:t>
      </w:r>
      <w:r w:rsidRPr="00DD2780">
        <w:rPr>
          <w:lang w:val="ru-RU"/>
        </w:rPr>
        <w:t xml:space="preserve">Наборы данных доступны по адресу: </w:t>
      </w:r>
      <w:r w:rsidRPr="00DD2780">
        <w:t>https</w:t>
      </w:r>
      <w:r w:rsidRPr="00DD2780">
        <w:rPr>
          <w:lang w:val="ru-RU"/>
        </w:rPr>
        <w:t>://______</w:t>
      </w:r>
    </w:p>
    <w:p w:rsidR="00D5292A" w:rsidRPr="001B453E" w:rsidRDefault="00D5292A" w:rsidP="00AE1BA4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FF0000"/>
          <w:lang w:val="en-US"/>
        </w:rPr>
      </w:pPr>
      <w:r w:rsidRPr="00DD2780">
        <w:rPr>
          <w:b/>
          <w:lang w:val="ru-RU"/>
        </w:rPr>
        <w:t>Для цитирования</w:t>
      </w:r>
      <w:r w:rsidRPr="00181EE5">
        <w:rPr>
          <w:b/>
          <w:lang w:val="ru-RU"/>
        </w:rPr>
        <w:t xml:space="preserve">: </w:t>
      </w:r>
      <w:r w:rsidRPr="00181EE5">
        <w:rPr>
          <w:lang w:val="ru-RU"/>
        </w:rPr>
        <w:t>Иванов, В.А., Петров, В.Н. (20__). Переживание в деятельности студентов первого к</w:t>
      </w:r>
      <w:bookmarkStart w:id="0" w:name="_GoBack"/>
      <w:bookmarkEnd w:id="0"/>
      <w:r w:rsidRPr="00181EE5">
        <w:rPr>
          <w:lang w:val="ru-RU"/>
        </w:rPr>
        <w:t>урса.</w:t>
      </w:r>
      <w:r w:rsidRPr="00181EE5">
        <w:rPr>
          <w:color w:val="FF0000"/>
          <w:lang w:val="ru-RU"/>
        </w:rPr>
        <w:t xml:space="preserve"> </w:t>
      </w:r>
      <w:r w:rsidRPr="00BE6132">
        <w:rPr>
          <w:i/>
          <w:noProof/>
          <w:color w:val="FF0000"/>
        </w:rPr>
        <w:t>Язык и текст</w:t>
      </w:r>
      <w:r w:rsidRPr="001B453E">
        <w:rPr>
          <w:i/>
          <w:color w:val="FF0000"/>
          <w:lang w:val="en-US"/>
        </w:rPr>
        <w:t>, __</w:t>
      </w:r>
      <w:r w:rsidRPr="001B453E">
        <w:rPr>
          <w:color w:val="FF0000"/>
          <w:lang w:val="en-US"/>
        </w:rPr>
        <w:t>(_)</w:t>
      </w:r>
      <w:r w:rsidRPr="001B453E">
        <w:rPr>
          <w:i/>
          <w:color w:val="FF0000"/>
          <w:lang w:val="en-US"/>
        </w:rPr>
        <w:t>,</w:t>
      </w:r>
      <w:r w:rsidRPr="001B453E">
        <w:rPr>
          <w:color w:val="FF0000"/>
          <w:lang w:val="en-US"/>
        </w:rPr>
        <w:t xml:space="preserve"> __—__. </w:t>
      </w:r>
      <w:r>
        <w:rPr>
          <w:color w:val="FF0000"/>
          <w:highlight w:val="white"/>
        </w:rPr>
        <w:t>https</w:t>
      </w:r>
      <w:r w:rsidRPr="001B453E">
        <w:rPr>
          <w:color w:val="FF0000"/>
          <w:highlight w:val="white"/>
          <w:lang w:val="en-US"/>
        </w:rPr>
        <w:t>://</w:t>
      </w:r>
      <w:proofErr w:type="spellStart"/>
      <w:r>
        <w:rPr>
          <w:color w:val="FF0000"/>
          <w:highlight w:val="white"/>
        </w:rPr>
        <w:t>doi</w:t>
      </w:r>
      <w:proofErr w:type="spellEnd"/>
      <w:r w:rsidRPr="001B453E">
        <w:rPr>
          <w:color w:val="FF0000"/>
          <w:highlight w:val="white"/>
          <w:lang w:val="en-US"/>
        </w:rPr>
        <w:t>.</w:t>
      </w:r>
      <w:r>
        <w:rPr>
          <w:color w:val="FF0000"/>
          <w:highlight w:val="white"/>
        </w:rPr>
        <w:t>org</w:t>
      </w:r>
      <w:r w:rsidRPr="001B453E">
        <w:rPr>
          <w:color w:val="FF0000"/>
          <w:highlight w:val="white"/>
          <w:lang w:val="en-US"/>
        </w:rPr>
        <w:t>/</w:t>
      </w:r>
      <w:r w:rsidRPr="00BE6132">
        <w:rPr>
          <w:noProof/>
          <w:color w:val="FF0000"/>
          <w:highlight w:val="white"/>
        </w:rPr>
        <w:t>10.17759/langt.2025120___</w:t>
      </w:r>
    </w:p>
    <w:p w:rsidR="00D5292A" w:rsidRDefault="00D5292A" w:rsidP="0059725C">
      <w:pPr>
        <w:pStyle w:val="1"/>
      </w:pPr>
      <w:r w:rsidRPr="00EF057E">
        <w:t>Predictors of successful graduation and overall well-being of graduates</w:t>
      </w:r>
      <w:r>
        <w:t xml:space="preserve"> </w:t>
      </w:r>
    </w:p>
    <w:p w:rsidR="00D5292A" w:rsidRPr="00EF057E" w:rsidRDefault="00D5292A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D5292A" w:rsidRDefault="00D5292A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D5292A" w:rsidRDefault="00D5292A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D5292A" w:rsidRDefault="00D5292A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D5292A" w:rsidRPr="00705132" w:rsidRDefault="00D5292A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D5292A" w:rsidRDefault="00D5292A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D5292A" w:rsidRPr="00EF057E" w:rsidRDefault="00D5292A" w:rsidP="00E25013">
      <w:pPr>
        <w:spacing w:before="120"/>
        <w:ind w:left="709" w:right="709"/>
        <w:jc w:val="both"/>
      </w:pPr>
      <w:r w:rsidRPr="00EF057E">
        <w:rPr>
          <w:b/>
          <w:i/>
        </w:rPr>
        <w:t xml:space="preserve">Keywords: </w:t>
      </w:r>
      <w:r w:rsidRPr="00EF057E">
        <w:t>well-being, learning, self-determination theory, motivation, students</w:t>
      </w:r>
    </w:p>
    <w:p w:rsidR="00D5292A" w:rsidRPr="00EF057E" w:rsidRDefault="00D5292A" w:rsidP="00E25013">
      <w:pPr>
        <w:spacing w:before="120"/>
        <w:jc w:val="both"/>
      </w:pPr>
      <w:r w:rsidRPr="00EF057E">
        <w:rPr>
          <w:b/>
        </w:rPr>
        <w:lastRenderedPageBreak/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D5292A" w:rsidRPr="00EF057E" w:rsidRDefault="00D5292A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D5292A" w:rsidRPr="00EF057E" w:rsidRDefault="00D5292A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D5292A" w:rsidRDefault="00D5292A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For citation: </w:t>
      </w:r>
      <w:r w:rsidRPr="00EF057E">
        <w:t xml:space="preserve">Ivanov V.A., </w:t>
      </w:r>
      <w:proofErr w:type="spellStart"/>
      <w:r w:rsidRPr="00EF057E">
        <w:t>Petrov</w:t>
      </w:r>
      <w:proofErr w:type="spellEnd"/>
      <w:r w:rsidRPr="00EF057E">
        <w:t xml:space="preserve"> V.N. (20__). Activity Experience of First-Year Students.</w:t>
      </w:r>
      <w:r w:rsidRPr="00EF057E">
        <w:rPr>
          <w:color w:val="FF0000"/>
        </w:rPr>
        <w:t xml:space="preserve"> </w:t>
      </w:r>
      <w:r w:rsidRPr="00BE6132">
        <w:rPr>
          <w:i/>
          <w:noProof/>
          <w:color w:val="FF0000"/>
        </w:rPr>
        <w:t>Language and Text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 https://doi.org/</w:t>
      </w:r>
      <w:r w:rsidRPr="00BE6132">
        <w:rPr>
          <w:noProof/>
          <w:color w:val="FF0000"/>
        </w:rPr>
        <w:t>10.17759/langt.2025120___</w:t>
      </w:r>
    </w:p>
    <w:p w:rsidR="00D5292A" w:rsidRPr="00B67A83" w:rsidRDefault="00D5292A" w:rsidP="000A07C4">
      <w:pPr>
        <w:pStyle w:val="3"/>
        <w:rPr>
          <w:i/>
          <w:lang w:val="ru-RU"/>
        </w:rPr>
      </w:pPr>
      <w:r w:rsidRPr="00181EE5">
        <w:rPr>
          <w:lang w:val="ru-RU"/>
        </w:rPr>
        <w:t>Введение</w:t>
      </w:r>
    </w:p>
    <w:p w:rsidR="00D5292A" w:rsidRPr="00181EE5" w:rsidRDefault="00D5292A" w:rsidP="003D5739">
      <w:pPr>
        <w:pStyle w:val="affffe"/>
        <w:rPr>
          <w:highlight w:val="green"/>
        </w:rPr>
      </w:pPr>
      <w:r w:rsidRPr="00181EE5">
        <w:t>Здесь</w:t>
      </w:r>
      <w:r w:rsidRPr="00B67A83">
        <w:t xml:space="preserve"> </w:t>
      </w:r>
      <w:r w:rsidRPr="00181EE5">
        <w:t>размещается</w:t>
      </w:r>
      <w:r w:rsidRPr="00B67A83">
        <w:t xml:space="preserve"> </w:t>
      </w:r>
      <w:r w:rsidRPr="00181EE5">
        <w:t>текст</w:t>
      </w:r>
      <w:r w:rsidRPr="00B67A83">
        <w:t xml:space="preserve"> </w:t>
      </w:r>
      <w:r w:rsidRPr="00181EE5">
        <w:t>введения</w:t>
      </w:r>
      <w:r w:rsidRPr="00B67A83">
        <w:t xml:space="preserve">. </w:t>
      </w:r>
      <w:r w:rsidRPr="00181EE5">
        <w:t>Во введении описывается конкретная проблема исследования. Введение отвечает на вопросы: почему важна эта проблема? Как ваше исследование соотносится с ранее проведенными исследованиями в этой области? Должен быть представлен краткий обзор предыдущих исследований по теме статьи. В чем отличие вашей работы от предыдущих, и что между ними общего? В чем состоят главная и дополнительные гипотезы и цели исследования, и как они связаны с теоретическим подходом, заявленным в рукописи?</w:t>
      </w:r>
    </w:p>
    <w:p w:rsidR="00D5292A" w:rsidRPr="00181EE5" w:rsidRDefault="00D5292A" w:rsidP="003D5739">
      <w:pPr>
        <w:pStyle w:val="3"/>
        <w:rPr>
          <w:i/>
          <w:lang w:val="ru-RU"/>
        </w:rPr>
      </w:pPr>
      <w:r w:rsidRPr="00181EE5">
        <w:rPr>
          <w:lang w:val="ru-RU"/>
        </w:rPr>
        <w:t>Материалы и методы</w:t>
      </w:r>
    </w:p>
    <w:p w:rsidR="00D5292A" w:rsidRPr="00181EE5" w:rsidRDefault="00D5292A" w:rsidP="00365F51">
      <w:pPr>
        <w:pStyle w:val="affffe"/>
      </w:pPr>
      <w:r w:rsidRPr="00181EE5">
        <w:t>Здесь подробно описывается, как было проведено исследование. Различные виды исследований опираются на различные методологии, однако полное описание использованных методов позволяет читателю оценить их целесообразность, а также надежность и достоверность полученных результатов. Целесообразно выделять дополнительные подразделы в разделе «Материалы и методы». Это обычно подразделы с описанием участников исследования, а также подраздел с описанием процедур, используемых в исследовании. Последний подраздел часто включает в себя описания: любых манипуляций или вмешательства и способа их осуществления; процедуры формирования выборки испытуемых; размера выборки и ее репрезентативности; плана исследования.</w:t>
      </w:r>
    </w:p>
    <w:p w:rsidR="00D5292A" w:rsidRPr="00181EE5" w:rsidRDefault="00D5292A" w:rsidP="00365F51">
      <w:pPr>
        <w:pStyle w:val="3"/>
        <w:rPr>
          <w:i/>
          <w:lang w:val="ru-RU"/>
        </w:rPr>
      </w:pPr>
      <w:r w:rsidRPr="00181EE5">
        <w:rPr>
          <w:lang w:val="ru-RU"/>
        </w:rPr>
        <w:t>Результаты</w:t>
      </w:r>
    </w:p>
    <w:p w:rsidR="00D5292A" w:rsidRPr="00181EE5" w:rsidRDefault="00D5292A" w:rsidP="00365F51">
      <w:pPr>
        <w:pStyle w:val="affffe"/>
      </w:pPr>
      <w:r w:rsidRPr="00181EE5">
        <w:t>Здесь обсуждаются результаты исследования. Ниже представлены примеры оформления таблицы и рисунка. В случае если таблица и/или рисунок одна/один, они не нумеруются. Если их больше, — необходимо нумеровать. Все подписи и пояснения даются на двух языках (русском и английском).</w:t>
      </w:r>
    </w:p>
    <w:p w:rsidR="00D5292A" w:rsidRPr="00365F51" w:rsidRDefault="00D5292A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ru-RU"/>
        </w:rPr>
      </w:pPr>
      <w:r w:rsidRPr="00365F51">
        <w:rPr>
          <w:lang w:val="ru-RU"/>
        </w:rPr>
        <w:t xml:space="preserve">Таблица / </w:t>
      </w:r>
      <w:r w:rsidRPr="00365F51">
        <w:t>Table</w:t>
      </w:r>
    </w:p>
    <w:p w:rsidR="00D5292A" w:rsidRPr="00181EE5" w:rsidRDefault="00D5292A" w:rsidP="00AA14EE">
      <w:pPr>
        <w:keepNext/>
        <w:jc w:val="center"/>
        <w:rPr>
          <w:lang w:val="ru-RU"/>
        </w:rPr>
      </w:pPr>
      <w:r w:rsidRPr="00181EE5">
        <w:rPr>
          <w:b/>
          <w:lang w:val="ru-RU"/>
        </w:rPr>
        <w:t>Связь между показателями креативности и агрессии у студентов (</w:t>
      </w:r>
      <w:r>
        <w:rPr>
          <w:b/>
        </w:rPr>
        <w:t>N</w:t>
      </w:r>
      <w:r w:rsidRPr="00181EE5">
        <w:rPr>
          <w:b/>
          <w:lang w:val="ru-RU"/>
        </w:rPr>
        <w:t xml:space="preserve"> = 80)</w:t>
      </w:r>
    </w:p>
    <w:p w:rsidR="00D5292A" w:rsidRDefault="00D5292A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D5292A" w:rsidTr="00F56EAC">
        <w:trPr>
          <w:jc w:val="center"/>
        </w:trPr>
        <w:tc>
          <w:tcPr>
            <w:tcW w:w="2681" w:type="dxa"/>
            <w:vAlign w:val="center"/>
          </w:tcPr>
          <w:p w:rsidR="00D5292A" w:rsidRDefault="00D5292A" w:rsidP="00092D70">
            <w:pPr>
              <w:spacing w:after="20"/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Параметры</w:t>
            </w:r>
            <w:proofErr w:type="spellEnd"/>
            <w:r>
              <w:rPr>
                <w:b/>
              </w:rPr>
              <w:t xml:space="preserve"> / Parameters</w:t>
            </w:r>
          </w:p>
        </w:tc>
        <w:tc>
          <w:tcPr>
            <w:tcW w:w="1323" w:type="dxa"/>
            <w:vAlign w:val="center"/>
          </w:tcPr>
          <w:p w:rsidR="00D5292A" w:rsidRDefault="00D5292A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D5292A" w:rsidRDefault="00D5292A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D5292A" w:rsidRDefault="00D5292A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D5292A" w:rsidRDefault="00D5292A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D5292A" w:rsidRDefault="00D5292A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D5292A" w:rsidRDefault="00D5292A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D5292A" w:rsidRDefault="00D5292A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5292A" w:rsidRDefault="00D5292A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D5292A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292A" w:rsidRDefault="00D5292A">
            <w:pPr>
              <w:ind w:hanging="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Креативность</w:t>
            </w:r>
            <w:proofErr w:type="spellEnd"/>
            <w:r>
              <w:rPr>
                <w:b/>
              </w:rPr>
              <w:t xml:space="preserve"> / Creativity</w:t>
            </w:r>
          </w:p>
        </w:tc>
      </w:tr>
      <w:tr w:rsidR="00D5292A" w:rsidTr="00F56EAC">
        <w:trPr>
          <w:jc w:val="center"/>
        </w:trPr>
        <w:tc>
          <w:tcPr>
            <w:tcW w:w="2681" w:type="dxa"/>
            <w:vAlign w:val="center"/>
          </w:tcPr>
          <w:p w:rsidR="00D5292A" w:rsidRDefault="00D5292A">
            <w:pPr>
              <w:ind w:hanging="2"/>
            </w:pPr>
            <w:r>
              <w:t xml:space="preserve">1. </w:t>
            </w:r>
            <w:proofErr w:type="spellStart"/>
            <w:r>
              <w:t>Беглость</w:t>
            </w:r>
            <w:proofErr w:type="spellEnd"/>
            <w:r>
              <w:t xml:space="preserve"> / Fluency</w:t>
            </w:r>
          </w:p>
        </w:tc>
        <w:tc>
          <w:tcPr>
            <w:tcW w:w="1323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5292A" w:rsidRDefault="00D5292A">
            <w:pPr>
              <w:ind w:hanging="2"/>
            </w:pPr>
            <w:r>
              <w:t>-</w:t>
            </w:r>
          </w:p>
        </w:tc>
      </w:tr>
      <w:tr w:rsidR="00D5292A" w:rsidTr="00F56EAC">
        <w:trPr>
          <w:jc w:val="center"/>
        </w:trPr>
        <w:tc>
          <w:tcPr>
            <w:tcW w:w="2681" w:type="dxa"/>
            <w:vAlign w:val="center"/>
          </w:tcPr>
          <w:p w:rsidR="00D5292A" w:rsidRDefault="00D5292A">
            <w:pPr>
              <w:ind w:hanging="2"/>
            </w:pPr>
            <w:r>
              <w:t xml:space="preserve">2. </w:t>
            </w:r>
            <w:proofErr w:type="spellStart"/>
            <w:r>
              <w:t>Гибкость</w:t>
            </w:r>
            <w:proofErr w:type="spellEnd"/>
            <w:r>
              <w:t xml:space="preserve"> / Flexibility</w:t>
            </w:r>
          </w:p>
        </w:tc>
        <w:tc>
          <w:tcPr>
            <w:tcW w:w="1323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5292A" w:rsidRDefault="00D5292A">
            <w:pPr>
              <w:ind w:hanging="2"/>
            </w:pPr>
            <w:r>
              <w:t>-</w:t>
            </w:r>
          </w:p>
        </w:tc>
      </w:tr>
      <w:tr w:rsidR="00D5292A" w:rsidTr="00F56EAC">
        <w:trPr>
          <w:jc w:val="center"/>
        </w:trPr>
        <w:tc>
          <w:tcPr>
            <w:tcW w:w="2681" w:type="dxa"/>
            <w:vAlign w:val="center"/>
          </w:tcPr>
          <w:p w:rsidR="00D5292A" w:rsidRPr="00EF057E" w:rsidRDefault="00D5292A">
            <w:pPr>
              <w:ind w:hanging="2"/>
              <w:rPr>
                <w:lang w:val="ru-RU"/>
              </w:rPr>
            </w:pPr>
            <w:r w:rsidRPr="00EF057E">
              <w:rPr>
                <w:lang w:val="ru-RU"/>
              </w:rPr>
              <w:lastRenderedPageBreak/>
              <w:t xml:space="preserve">3. Оригинальность в </w:t>
            </w:r>
            <w:proofErr w:type="spellStart"/>
            <w:r w:rsidRPr="00EF057E">
              <w:rPr>
                <w:lang w:val="ru-RU"/>
              </w:rPr>
              <w:t>просоциальных</w:t>
            </w:r>
            <w:proofErr w:type="spellEnd"/>
            <w:r w:rsidRPr="00EF057E">
              <w:rPr>
                <w:lang w:val="ru-RU"/>
              </w:rPr>
              <w:t xml:space="preserve"> ситуациях / </w:t>
            </w:r>
            <w:r>
              <w:t>Originality</w:t>
            </w:r>
            <w:r w:rsidRPr="00EF057E">
              <w:rPr>
                <w:lang w:val="ru-RU"/>
              </w:rPr>
              <w:t xml:space="preserve"> </w:t>
            </w:r>
            <w:r>
              <w:t>in</w:t>
            </w:r>
            <w:r w:rsidRPr="00EF057E">
              <w:rPr>
                <w:lang w:val="ru-RU"/>
              </w:rPr>
              <w:t xml:space="preserve"> </w:t>
            </w:r>
            <w:r>
              <w:t>pro</w:t>
            </w:r>
            <w:r w:rsidRPr="00EF057E">
              <w:rPr>
                <w:lang w:val="ru-RU"/>
              </w:rPr>
              <w:t xml:space="preserve"> </w:t>
            </w:r>
            <w:r>
              <w:t>social</w:t>
            </w:r>
            <w:r w:rsidRPr="00EF057E">
              <w:rPr>
                <w:lang w:val="ru-RU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5292A" w:rsidRDefault="00D5292A">
            <w:pPr>
              <w:ind w:hanging="2"/>
            </w:pPr>
            <w:r>
              <w:t>-</w:t>
            </w:r>
          </w:p>
        </w:tc>
      </w:tr>
      <w:tr w:rsidR="00D5292A" w:rsidTr="00F56EAC">
        <w:trPr>
          <w:jc w:val="center"/>
        </w:trPr>
        <w:tc>
          <w:tcPr>
            <w:tcW w:w="2681" w:type="dxa"/>
            <w:vAlign w:val="center"/>
          </w:tcPr>
          <w:p w:rsidR="00D5292A" w:rsidRDefault="00D5292A">
            <w:pPr>
              <w:ind w:hanging="2"/>
            </w:pPr>
            <w:r>
              <w:t xml:space="preserve">4. </w:t>
            </w:r>
            <w:proofErr w:type="spellStart"/>
            <w:r>
              <w:t>Оригинальность</w:t>
            </w:r>
            <w:proofErr w:type="spellEnd"/>
            <w:r>
              <w:t xml:space="preserve"> в </w:t>
            </w:r>
            <w:proofErr w:type="spellStart"/>
            <w:r>
              <w:t>ситуациях</w:t>
            </w:r>
            <w:proofErr w:type="spellEnd"/>
            <w:r>
              <w:t xml:space="preserve"> с </w:t>
            </w:r>
            <w:proofErr w:type="spellStart"/>
            <w:r>
              <w:t>негативной</w:t>
            </w:r>
            <w:proofErr w:type="spellEnd"/>
            <w:r>
              <w:t xml:space="preserve"> </w:t>
            </w:r>
            <w:proofErr w:type="spellStart"/>
            <w:r>
              <w:t>коннотацией</w:t>
            </w:r>
            <w:proofErr w:type="spellEnd"/>
            <w:r>
              <w:t xml:space="preserve"> / Originality in situations with negative connotation</w:t>
            </w:r>
          </w:p>
        </w:tc>
        <w:tc>
          <w:tcPr>
            <w:tcW w:w="1323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5292A" w:rsidRDefault="00D5292A">
            <w:pPr>
              <w:ind w:hanging="2"/>
            </w:pPr>
            <w:r>
              <w:t>-</w:t>
            </w:r>
          </w:p>
        </w:tc>
      </w:tr>
      <w:tr w:rsidR="00D5292A" w:rsidTr="00F56EAC">
        <w:trPr>
          <w:jc w:val="center"/>
        </w:trPr>
        <w:tc>
          <w:tcPr>
            <w:tcW w:w="2681" w:type="dxa"/>
            <w:vAlign w:val="center"/>
          </w:tcPr>
          <w:p w:rsidR="00D5292A" w:rsidRDefault="00D5292A">
            <w:pPr>
              <w:ind w:hanging="2"/>
            </w:pPr>
            <w:r>
              <w:t xml:space="preserve">5. </w:t>
            </w:r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оригинальность</w:t>
            </w:r>
            <w:proofErr w:type="spellEnd"/>
            <w:r>
              <w:t xml:space="preserve"> / Overall originality</w:t>
            </w:r>
          </w:p>
        </w:tc>
        <w:tc>
          <w:tcPr>
            <w:tcW w:w="1323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5292A" w:rsidRDefault="00D5292A">
            <w:pPr>
              <w:ind w:hanging="2"/>
            </w:pPr>
            <w:r>
              <w:t>-</w:t>
            </w:r>
          </w:p>
        </w:tc>
      </w:tr>
      <w:tr w:rsidR="00D5292A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292A" w:rsidRDefault="00D5292A">
            <w:pPr>
              <w:ind w:hanging="2"/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</w:rPr>
              <w:t>Агрессия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Басса</w:t>
            </w:r>
            <w:proofErr w:type="spellEnd"/>
            <w:r>
              <w:rPr>
                <w:b/>
              </w:rPr>
              <w:t>—</w:t>
            </w:r>
            <w:proofErr w:type="spellStart"/>
            <w:r>
              <w:rPr>
                <w:b/>
              </w:rPr>
              <w:t>Перри</w:t>
            </w:r>
            <w:proofErr w:type="spellEnd"/>
            <w:r>
              <w:rPr>
                <w:b/>
              </w:rPr>
              <w:t>) / Aggression (Buss—Perry)</w:t>
            </w:r>
          </w:p>
        </w:tc>
      </w:tr>
      <w:tr w:rsidR="00D5292A" w:rsidTr="00F56EAC">
        <w:trPr>
          <w:jc w:val="center"/>
        </w:trPr>
        <w:tc>
          <w:tcPr>
            <w:tcW w:w="2681" w:type="dxa"/>
            <w:vAlign w:val="center"/>
          </w:tcPr>
          <w:p w:rsidR="00D5292A" w:rsidRDefault="00D5292A">
            <w:pPr>
              <w:ind w:hanging="2"/>
            </w:pPr>
            <w:r>
              <w:t xml:space="preserve">6. </w:t>
            </w:r>
            <w:proofErr w:type="spellStart"/>
            <w:r>
              <w:t>Агрессия</w:t>
            </w:r>
            <w:proofErr w:type="spellEnd"/>
            <w:r>
              <w:t xml:space="preserve"> / Aggression</w:t>
            </w:r>
          </w:p>
        </w:tc>
        <w:tc>
          <w:tcPr>
            <w:tcW w:w="1323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5292A" w:rsidRDefault="00D5292A">
            <w:pPr>
              <w:ind w:hanging="2"/>
            </w:pPr>
            <w:r>
              <w:t>-</w:t>
            </w:r>
          </w:p>
        </w:tc>
      </w:tr>
      <w:tr w:rsidR="00D5292A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D5292A" w:rsidRDefault="00D5292A">
            <w:pPr>
              <w:ind w:hanging="2"/>
            </w:pPr>
            <w:r>
              <w:t xml:space="preserve">7. </w:t>
            </w:r>
            <w:proofErr w:type="spellStart"/>
            <w:r>
              <w:t>Враждебность</w:t>
            </w:r>
            <w:proofErr w:type="spellEnd"/>
            <w:r>
              <w:t xml:space="preserve"> / Hostility</w:t>
            </w:r>
          </w:p>
        </w:tc>
        <w:tc>
          <w:tcPr>
            <w:tcW w:w="1323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D5292A" w:rsidRDefault="00D5292A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D5292A" w:rsidRDefault="00D5292A">
            <w:pPr>
              <w:ind w:hanging="2"/>
              <w:jc w:val="center"/>
            </w:pPr>
            <w:r>
              <w:t>1</w:t>
            </w:r>
          </w:p>
        </w:tc>
      </w:tr>
    </w:tbl>
    <w:p w:rsidR="00D5292A" w:rsidRDefault="00D5292A" w:rsidP="00AA14EE">
      <w:pPr>
        <w:spacing w:before="240"/>
        <w:jc w:val="both"/>
      </w:pPr>
      <w:r w:rsidRPr="00EF057E">
        <w:rPr>
          <w:i/>
          <w:lang w:val="ru-RU"/>
        </w:rPr>
        <w:t>Примечание:</w:t>
      </w:r>
      <w:r w:rsidRPr="00EF057E">
        <w:rPr>
          <w:lang w:val="ru-RU"/>
        </w:rPr>
        <w:t xml:space="preserve"> «*» — корреляция значима на уровне 0,01 (двусторонняя).</w:t>
      </w:r>
      <w:r w:rsidRPr="00EF057E">
        <w:rPr>
          <w:lang w:val="ru-RU"/>
        </w:rPr>
        <w:br/>
      </w: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D5292A" w:rsidRDefault="00D5292A">
      <w:pPr>
        <w:spacing w:before="4" w:after="200"/>
        <w:ind w:hanging="2"/>
        <w:jc w:val="center"/>
        <w:rPr>
          <w:b/>
        </w:rPr>
      </w:pPr>
    </w:p>
    <w:p w:rsidR="00D5292A" w:rsidRDefault="00D5292A" w:rsidP="00365F51">
      <w:pPr>
        <w:keepNext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</w:rPr>
      </w:pPr>
      <w:r>
        <w:rPr>
          <w:b/>
          <w:noProof/>
          <w:lang w:val="ru-RU"/>
        </w:rPr>
        <w:drawing>
          <wp:inline distT="114300" distB="114300" distL="114300" distR="114300" wp14:anchorId="255410E3" wp14:editId="64291064">
            <wp:extent cx="4831596" cy="2340864"/>
            <wp:effectExtent l="0" t="0" r="0" b="0"/>
            <wp:docPr id="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8873" cy="2354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292A" w:rsidRPr="00181EE5" w:rsidRDefault="00D5292A" w:rsidP="008B728B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ru-RU"/>
        </w:rPr>
      </w:pPr>
      <w:r w:rsidRPr="00181EE5">
        <w:rPr>
          <w:b/>
          <w:lang w:val="ru-RU"/>
        </w:rPr>
        <w:t xml:space="preserve">Рис. 1. </w:t>
      </w:r>
      <w:r w:rsidRPr="00181EE5">
        <w:rPr>
          <w:lang w:val="ru-RU"/>
        </w:rPr>
        <w:t>Предпочитаемые цифровые устройства (</w:t>
      </w:r>
      <w:r>
        <w:rPr>
          <w:color w:val="222222"/>
          <w:highlight w:val="white"/>
        </w:rPr>
        <w:t>N</w:t>
      </w:r>
      <w:r w:rsidRPr="00181EE5">
        <w:rPr>
          <w:color w:val="222222"/>
          <w:highlight w:val="white"/>
          <w:lang w:val="ru-RU"/>
        </w:rPr>
        <w:t xml:space="preserve"> = 556</w:t>
      </w:r>
      <w:r w:rsidRPr="00181EE5">
        <w:rPr>
          <w:lang w:val="ru-RU"/>
        </w:rPr>
        <w:t>)</w:t>
      </w:r>
    </w:p>
    <w:p w:rsidR="00D5292A" w:rsidRDefault="00D5292A" w:rsidP="008B728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  <w:r>
        <w:rPr>
          <w:b/>
        </w:rPr>
        <w:t>Fig. 1.</w:t>
      </w:r>
      <w:r>
        <w:t xml:space="preserve"> Preferred digital devices (</w:t>
      </w:r>
      <w:r>
        <w:rPr>
          <w:color w:val="222222"/>
          <w:highlight w:val="white"/>
        </w:rPr>
        <w:t>N = 556</w:t>
      </w:r>
      <w:r>
        <w:t>)</w:t>
      </w:r>
    </w:p>
    <w:p w:rsidR="00D5292A" w:rsidRDefault="00D5292A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i/>
        </w:rPr>
      </w:pPr>
    </w:p>
    <w:p w:rsidR="00D5292A" w:rsidRDefault="00D5292A" w:rsidP="00365F51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3B997DE7" wp14:editId="0A7FCC28">
            <wp:extent cx="5887402" cy="3667115"/>
            <wp:effectExtent l="0" t="0" r="0" b="0"/>
            <wp:docPr id="56" name="image5.jpg" descr="C:\Users\Windows\Downloads\рис2_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Windows\Downloads\рис2_рус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7402" cy="3667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292A" w:rsidRDefault="00D5292A" w:rsidP="008B728B">
      <w:pPr>
        <w:spacing w:after="120"/>
        <w:jc w:val="center"/>
        <w:rPr>
          <w:lang w:val="ru-RU"/>
        </w:rPr>
      </w:pPr>
      <w:r w:rsidRPr="00181EE5">
        <w:rPr>
          <w:b/>
          <w:lang w:val="ru-RU"/>
        </w:rPr>
        <w:t>Рис. 2.</w:t>
      </w:r>
      <w:r w:rsidRPr="00181EE5">
        <w:rPr>
          <w:i/>
          <w:lang w:val="ru-RU"/>
        </w:rPr>
        <w:t xml:space="preserve"> </w:t>
      </w:r>
      <w:r w:rsidRPr="00181EE5">
        <w:rPr>
          <w:lang w:val="ru-RU"/>
        </w:rPr>
        <w:t xml:space="preserve">Анализ характера влияния личностных характеристик, особенностей эмоциональной сферы и осознанности использования </w:t>
      </w:r>
      <w:proofErr w:type="spellStart"/>
      <w:r w:rsidRPr="00181EE5">
        <w:rPr>
          <w:lang w:val="ru-RU"/>
        </w:rPr>
        <w:t>метакогнитивных</w:t>
      </w:r>
      <w:proofErr w:type="spellEnd"/>
      <w:r w:rsidRPr="00181EE5">
        <w:rPr>
          <w:lang w:val="ru-RU"/>
        </w:rPr>
        <w:t xml:space="preserve"> навыков: «*» — </w:t>
      </w:r>
      <w:r>
        <w:rPr>
          <w:i/>
        </w:rPr>
        <w:t>p</w:t>
      </w:r>
      <w:r w:rsidRPr="00181EE5">
        <w:rPr>
          <w:lang w:val="ru-RU"/>
        </w:rPr>
        <w:t xml:space="preserve"> &lt; 0,05; «*» — </w:t>
      </w:r>
      <w:r>
        <w:rPr>
          <w:i/>
        </w:rPr>
        <w:t>p</w:t>
      </w:r>
      <w:r w:rsidRPr="00181EE5">
        <w:rPr>
          <w:lang w:val="ru-RU"/>
        </w:rPr>
        <w:t xml:space="preserve"> &lt; 0,01; «*» — </w:t>
      </w:r>
      <w:r>
        <w:rPr>
          <w:i/>
        </w:rPr>
        <w:t>p</w:t>
      </w:r>
      <w:r w:rsidRPr="00181EE5">
        <w:rPr>
          <w:lang w:val="ru-RU"/>
        </w:rPr>
        <w:t xml:space="preserve"> &lt; 0,001.</w:t>
      </w:r>
    </w:p>
    <w:p w:rsidR="00D5292A" w:rsidRPr="00181EE5" w:rsidRDefault="00D5292A">
      <w:pPr>
        <w:spacing w:before="9"/>
        <w:jc w:val="center"/>
        <w:rPr>
          <w:lang w:val="ru-RU"/>
        </w:rPr>
      </w:pPr>
    </w:p>
    <w:p w:rsidR="00D5292A" w:rsidRDefault="00D5292A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292A" w:rsidRDefault="00D5292A" w:rsidP="008B728B">
      <w:pPr>
        <w:spacing w:after="120"/>
        <w:jc w:val="center"/>
      </w:pPr>
      <w:r>
        <w:rPr>
          <w:b/>
        </w:rPr>
        <w:t>Fig. 2.</w:t>
      </w:r>
      <w:r>
        <w:rPr>
          <w:i/>
        </w:rPr>
        <w:t xml:space="preserve">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D5292A" w:rsidRPr="00181EE5" w:rsidRDefault="00D5292A" w:rsidP="00234D82">
      <w:pPr>
        <w:pStyle w:val="3"/>
        <w:rPr>
          <w:i/>
          <w:lang w:val="ru-RU"/>
        </w:rPr>
      </w:pPr>
      <w:r w:rsidRPr="00181EE5">
        <w:rPr>
          <w:lang w:val="ru-RU"/>
        </w:rPr>
        <w:t>Обсуждение результатов</w:t>
      </w:r>
    </w:p>
    <w:p w:rsidR="00D5292A" w:rsidRPr="00181EE5" w:rsidRDefault="00D5292A" w:rsidP="00234D82">
      <w:pPr>
        <w:pStyle w:val="affffe"/>
      </w:pPr>
      <w:r w:rsidRPr="00181EE5">
        <w:t>Здесь анализируются, интерпретируются и оцениваются полученные результаты. Начните раздел «Обсуждение» с четкого заявления о наличии в вашей работе данных, подтверждающих выдвинутые вами основные и дополнительные гипотезы, или об их отсутствии. Сходство и различия между вашими результатами и результатами других исследователей должны использоваться для концептуализации, подтверждения и уточнения ваших выводов.</w:t>
      </w:r>
    </w:p>
    <w:p w:rsidR="00D5292A" w:rsidRPr="00181EE5" w:rsidRDefault="00D5292A" w:rsidP="00234D82">
      <w:pPr>
        <w:pStyle w:val="3"/>
        <w:rPr>
          <w:i/>
          <w:lang w:val="ru-RU"/>
        </w:rPr>
      </w:pPr>
      <w:r w:rsidRPr="00181EE5">
        <w:rPr>
          <w:lang w:val="ru-RU"/>
        </w:rPr>
        <w:t>Заключение</w:t>
      </w:r>
    </w:p>
    <w:p w:rsidR="00D5292A" w:rsidRPr="00181EE5" w:rsidRDefault="00D5292A" w:rsidP="00C22899">
      <w:pPr>
        <w:pStyle w:val="affffe"/>
      </w:pPr>
      <w:r w:rsidRPr="00181EE5">
        <w:t>Здесь кратко сформулируйте результаты исследования (выводы) и его перспективы. Как правило, по объему этот раздел не превышает 10% от текста. Включает повторное обобщенное перечисление основных результатов и их значимость (оценку) для науки. Данный раздел должен содержать все ответы на то, что автор заявил в качестве целей и гипотез, а также исследовательских вопросов. В этом разделе вы можете кратко обсудить, почему исследуемая проблема имеет важное значение (как указано во введении); какие более сложные проблемы, выходящие за рамки вашей научной области, могут решаться с опорой на полученные вами результаты; какие перспективные проекты смогут (или не смогут) опираться на эти результаты; каковы перспективы данной работы.</w:t>
      </w:r>
    </w:p>
    <w:p w:rsidR="00D5292A" w:rsidRPr="00DA2E31" w:rsidRDefault="00D5292A" w:rsidP="00C22899">
      <w:pPr>
        <w:pStyle w:val="affffe"/>
      </w:pPr>
      <w:r w:rsidRPr="00DA2E31">
        <w:rPr>
          <w:b/>
        </w:rPr>
        <w:t xml:space="preserve">Ограничения. </w:t>
      </w:r>
      <w:r w:rsidRPr="00DA2E31">
        <w:t>Указываются возможные</w:t>
      </w:r>
      <w:r w:rsidRPr="00DA2E31">
        <w:rPr>
          <w:i/>
        </w:rPr>
        <w:t xml:space="preserve"> </w:t>
      </w:r>
      <w:r w:rsidRPr="00DA2E31">
        <w:t>проблемы при обобщении результатов, например, размер выборки, ограниченный доступ к данным.</w:t>
      </w:r>
    </w:p>
    <w:p w:rsidR="00D5292A" w:rsidRPr="004B656A" w:rsidRDefault="00D5292A" w:rsidP="00C22899">
      <w:pPr>
        <w:pStyle w:val="affffe"/>
        <w:rPr>
          <w:color w:val="404040"/>
          <w:lang w:val="en-US"/>
        </w:rPr>
      </w:pPr>
      <w:r w:rsidRPr="004B656A">
        <w:rPr>
          <w:b/>
          <w:lang w:val="en-US"/>
        </w:rPr>
        <w:lastRenderedPageBreak/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D5292A" w:rsidRDefault="00D5292A" w:rsidP="00C22899">
      <w:pPr>
        <w:pStyle w:val="2"/>
        <w:rPr>
          <w:i/>
        </w:rPr>
      </w:pPr>
      <w:proofErr w:type="spellStart"/>
      <w:r>
        <w:t>Список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 / References </w:t>
      </w:r>
    </w:p>
    <w:p w:rsidR="00D5292A" w:rsidRDefault="00D5292A" w:rsidP="00B67A83">
      <w:pPr>
        <w:numPr>
          <w:ilvl w:val="0"/>
          <w:numId w:val="1"/>
        </w:numPr>
        <w:spacing w:after="120"/>
        <w:jc w:val="both"/>
      </w:pPr>
      <w:proofErr w:type="spellStart"/>
      <w:r w:rsidRPr="00B67A83">
        <w:rPr>
          <w:lang w:val="ru-RU"/>
        </w:rPr>
        <w:t>Гервиц</w:t>
      </w:r>
      <w:proofErr w:type="spellEnd"/>
      <w:r w:rsidRPr="00B67A83">
        <w:rPr>
          <w:lang w:val="ru-RU"/>
        </w:rPr>
        <w:t xml:space="preserve">, А.Е., Леонтьев, Д.А. (2017). Переживания в одиночестве и в компании в зависимости от отношения к одиночеству. В: О.В. Соловьева, Т.Г. Стефаненко (Ред.), </w:t>
      </w:r>
      <w:r w:rsidRPr="00B67A83">
        <w:rPr>
          <w:i/>
          <w:lang w:val="ru-RU"/>
        </w:rPr>
        <w:t xml:space="preserve">Инновационные ресурсы социальной психологии: Теории, методы, практики: Сб. научных работ </w:t>
      </w:r>
      <w:r w:rsidRPr="00B67A83">
        <w:rPr>
          <w:lang w:val="ru-RU"/>
        </w:rPr>
        <w:t xml:space="preserve">(с. 409—414). </w:t>
      </w:r>
      <w:r>
        <w:t>М.: МГУ.</w:t>
      </w:r>
      <w:r>
        <w:br/>
      </w: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B67A83">
        <w:rPr>
          <w:i/>
        </w:rPr>
        <w:t xml:space="preserve">Innovative Resources of Social Psychology: Theories, methods, </w:t>
      </w:r>
      <w:proofErr w:type="spellStart"/>
      <w:r w:rsidRPr="00B67A83">
        <w:rPr>
          <w:i/>
        </w:rPr>
        <w:t>рractices</w:t>
      </w:r>
      <w:proofErr w:type="spellEnd"/>
      <w:r w:rsidRPr="00B67A83">
        <w:rPr>
          <w:i/>
        </w:rPr>
        <w:t>: Collection of scientific works</w:t>
      </w:r>
      <w:r>
        <w:t xml:space="preserve"> (pp. 409—414). Moscow: MSU. (In Russ.).</w:t>
      </w:r>
    </w:p>
    <w:p w:rsidR="00D5292A" w:rsidRPr="00B67A83" w:rsidRDefault="00D5292A" w:rsidP="00B67A83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Леонтьев</w:t>
      </w:r>
      <w:proofErr w:type="spellEnd"/>
      <w:r>
        <w:t xml:space="preserve">, Д.А., </w:t>
      </w:r>
      <w:proofErr w:type="spellStart"/>
      <w:r>
        <w:t>Осин</w:t>
      </w:r>
      <w:proofErr w:type="spellEnd"/>
      <w:r>
        <w:t xml:space="preserve">, Е.Н., </w:t>
      </w:r>
      <w:proofErr w:type="spellStart"/>
      <w:r>
        <w:t>Досумова</w:t>
      </w:r>
      <w:proofErr w:type="spellEnd"/>
      <w:r>
        <w:t xml:space="preserve">, С.Ш., </w:t>
      </w:r>
      <w:proofErr w:type="spellStart"/>
      <w:r>
        <w:t>Рзаева</w:t>
      </w:r>
      <w:proofErr w:type="spellEnd"/>
      <w:r>
        <w:t xml:space="preserve">, Ф.Р., </w:t>
      </w:r>
      <w:proofErr w:type="spellStart"/>
      <w:r>
        <w:t>Бобров</w:t>
      </w:r>
      <w:proofErr w:type="spellEnd"/>
      <w:r>
        <w:t xml:space="preserve">, В.В. (2018). </w:t>
      </w:r>
      <w:r w:rsidRPr="00B67A83">
        <w:rPr>
          <w:lang w:val="ru-RU"/>
        </w:rPr>
        <w:t>Переживания в уч</w:t>
      </w:r>
      <w:r w:rsidRPr="00B67A83">
        <w:rPr>
          <w:highlight w:val="white"/>
          <w:lang w:val="ru-RU"/>
        </w:rPr>
        <w:t xml:space="preserve">ебной деятельности и их связь с психологическим благополучием. </w:t>
      </w:r>
      <w:r w:rsidRPr="00034C41">
        <w:rPr>
          <w:i/>
          <w:highlight w:val="white"/>
          <w:lang w:val="ru-RU"/>
        </w:rPr>
        <w:t>Психологическая наука и образование</w:t>
      </w:r>
      <w:r w:rsidRPr="00034C41">
        <w:rPr>
          <w:highlight w:val="white"/>
          <w:lang w:val="ru-RU"/>
        </w:rPr>
        <w:t xml:space="preserve">, </w:t>
      </w:r>
      <w:r w:rsidRPr="00034C41">
        <w:rPr>
          <w:i/>
          <w:highlight w:val="white"/>
          <w:lang w:val="ru-RU"/>
        </w:rPr>
        <w:t>23</w:t>
      </w:r>
      <w:r w:rsidRPr="00034C41">
        <w:rPr>
          <w:highlight w:val="white"/>
          <w:lang w:val="ru-RU"/>
        </w:rPr>
        <w:t xml:space="preserve">(6), 55—66. </w:t>
      </w:r>
      <w:r w:rsidRPr="00034C41">
        <w:rPr>
          <w:rStyle w:val="a8"/>
          <w:highlight w:val="white"/>
        </w:rPr>
        <w:t>https</w:t>
      </w:r>
      <w:r w:rsidRPr="00034C41">
        <w:rPr>
          <w:rStyle w:val="a8"/>
          <w:highlight w:val="white"/>
          <w:lang w:val="ru-RU"/>
        </w:rPr>
        <w:t>://</w:t>
      </w:r>
      <w:proofErr w:type="spellStart"/>
      <w:r w:rsidRPr="00034C41">
        <w:rPr>
          <w:rStyle w:val="a8"/>
          <w:highlight w:val="white"/>
        </w:rPr>
        <w:t>doi</w:t>
      </w:r>
      <w:proofErr w:type="spellEnd"/>
      <w:r w:rsidRPr="00034C41">
        <w:rPr>
          <w:rStyle w:val="a8"/>
          <w:highlight w:val="white"/>
          <w:lang w:val="ru-RU"/>
        </w:rPr>
        <w:t>.</w:t>
      </w:r>
      <w:r w:rsidRPr="00034C41">
        <w:rPr>
          <w:rStyle w:val="a8"/>
          <w:highlight w:val="white"/>
        </w:rPr>
        <w:t>org</w:t>
      </w:r>
      <w:r w:rsidRPr="00034C41">
        <w:rPr>
          <w:rStyle w:val="a8"/>
          <w:highlight w:val="white"/>
          <w:lang w:val="ru-RU"/>
        </w:rPr>
        <w:t>/10.17759/</w:t>
      </w:r>
      <w:proofErr w:type="spellStart"/>
      <w:r w:rsidRPr="00034C41">
        <w:rPr>
          <w:rStyle w:val="a8"/>
          <w:highlight w:val="white"/>
        </w:rPr>
        <w:t>pse</w:t>
      </w:r>
      <w:proofErr w:type="spellEnd"/>
      <w:r w:rsidRPr="00034C41">
        <w:rPr>
          <w:rStyle w:val="a8"/>
          <w:highlight w:val="white"/>
          <w:lang w:val="ru-RU"/>
        </w:rPr>
        <w:t>.2018230605</w:t>
      </w:r>
      <w:r w:rsidRPr="00034C41">
        <w:rPr>
          <w:highlight w:val="white"/>
          <w:lang w:val="ru-RU"/>
        </w:rPr>
        <w:br/>
      </w:r>
      <w:proofErr w:type="spellStart"/>
      <w:r>
        <w:t>Leontiev</w:t>
      </w:r>
      <w:proofErr w:type="spellEnd"/>
      <w:r w:rsidRPr="00034C41">
        <w:rPr>
          <w:lang w:val="ru-RU"/>
        </w:rPr>
        <w:t xml:space="preserve">, </w:t>
      </w:r>
      <w:r>
        <w:t>D</w:t>
      </w:r>
      <w:r w:rsidRPr="00034C41">
        <w:rPr>
          <w:lang w:val="ru-RU"/>
        </w:rPr>
        <w:t>.</w:t>
      </w:r>
      <w:r>
        <w:t>A</w:t>
      </w:r>
      <w:r w:rsidRPr="00034C41">
        <w:rPr>
          <w:lang w:val="ru-RU"/>
        </w:rPr>
        <w:t xml:space="preserve">., </w:t>
      </w:r>
      <w:proofErr w:type="spellStart"/>
      <w:r>
        <w:t>Osin</w:t>
      </w:r>
      <w:proofErr w:type="spellEnd"/>
      <w:r w:rsidRPr="00034C41">
        <w:rPr>
          <w:lang w:val="ru-RU"/>
        </w:rPr>
        <w:t xml:space="preserve"> </w:t>
      </w:r>
      <w:r>
        <w:t>E</w:t>
      </w:r>
      <w:r w:rsidRPr="00034C41">
        <w:rPr>
          <w:lang w:val="ru-RU"/>
        </w:rPr>
        <w:t>.</w:t>
      </w:r>
      <w:r>
        <w:t>N</w:t>
      </w:r>
      <w:r w:rsidRPr="00034C41">
        <w:rPr>
          <w:lang w:val="ru-RU"/>
        </w:rPr>
        <w:t xml:space="preserve">., </w:t>
      </w:r>
      <w:proofErr w:type="spellStart"/>
      <w:r>
        <w:t>Dosumova</w:t>
      </w:r>
      <w:proofErr w:type="spellEnd"/>
      <w:r w:rsidRPr="00034C41">
        <w:rPr>
          <w:lang w:val="ru-RU"/>
        </w:rPr>
        <w:t xml:space="preserve"> </w:t>
      </w:r>
      <w:r>
        <w:t>S</w:t>
      </w:r>
      <w:r w:rsidRPr="00034C41">
        <w:rPr>
          <w:lang w:val="ru-RU"/>
        </w:rPr>
        <w:t>.</w:t>
      </w:r>
      <w:r>
        <w:t>S</w:t>
      </w:r>
      <w:r w:rsidRPr="00034C41">
        <w:rPr>
          <w:lang w:val="ru-RU"/>
        </w:rPr>
        <w:t xml:space="preserve">., </w:t>
      </w:r>
      <w:proofErr w:type="spellStart"/>
      <w:r>
        <w:t>Rzaeva</w:t>
      </w:r>
      <w:proofErr w:type="spellEnd"/>
      <w:r w:rsidRPr="00034C41">
        <w:rPr>
          <w:lang w:val="ru-RU"/>
        </w:rPr>
        <w:t xml:space="preserve"> </w:t>
      </w:r>
      <w:r>
        <w:t>F</w:t>
      </w:r>
      <w:r w:rsidRPr="00034C41">
        <w:rPr>
          <w:lang w:val="ru-RU"/>
        </w:rPr>
        <w:t>.</w:t>
      </w:r>
      <w:r>
        <w:t>R</w:t>
      </w:r>
      <w:r w:rsidRPr="00034C41">
        <w:rPr>
          <w:lang w:val="ru-RU"/>
        </w:rPr>
        <w:t xml:space="preserve">., </w:t>
      </w:r>
      <w:proofErr w:type="spellStart"/>
      <w:r>
        <w:t>Bobrov</w:t>
      </w:r>
      <w:proofErr w:type="spellEnd"/>
      <w:r w:rsidRPr="00034C41">
        <w:rPr>
          <w:lang w:val="ru-RU"/>
        </w:rPr>
        <w:t xml:space="preserve"> </w:t>
      </w:r>
      <w:r>
        <w:t>V</w:t>
      </w:r>
      <w:r w:rsidRPr="00034C41">
        <w:rPr>
          <w:lang w:val="ru-RU"/>
        </w:rPr>
        <w:t>.</w:t>
      </w:r>
      <w:r>
        <w:t>V</w:t>
      </w:r>
      <w:r w:rsidRPr="00034C41">
        <w:rPr>
          <w:lang w:val="ru-RU"/>
        </w:rPr>
        <w:t xml:space="preserve">. (2018). </w:t>
      </w:r>
      <w:r>
        <w:t xml:space="preserve">Study-related experiences and their association </w:t>
      </w:r>
      <w:r w:rsidRPr="00B67A83">
        <w:rPr>
          <w:highlight w:val="white"/>
        </w:rPr>
        <w:t>with psychological well-being.</w:t>
      </w:r>
      <w:r w:rsidRPr="00B67A83">
        <w:rPr>
          <w:i/>
          <w:highlight w:val="white"/>
        </w:rPr>
        <w:t xml:space="preserve"> Psychological Science and Education, 23</w:t>
      </w:r>
      <w:r w:rsidRPr="00B67A83">
        <w:rPr>
          <w:highlight w:val="white"/>
        </w:rPr>
        <w:t>(6), 55—66. (In Russ.). https://doi.org/10.17759/pse.2018230605</w:t>
      </w:r>
    </w:p>
    <w:p w:rsidR="00D5292A" w:rsidRPr="00B67A83" w:rsidRDefault="00D5292A" w:rsidP="00B6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r w:rsidRPr="00B67A83">
        <w:rPr>
          <w:highlight w:val="white"/>
          <w:lang w:val="ru-RU"/>
        </w:rPr>
        <w:t xml:space="preserve">Рубцов, В.В. (2024). </w:t>
      </w:r>
      <w:r w:rsidRPr="00B67A83">
        <w:rPr>
          <w:i/>
          <w:highlight w:val="white"/>
          <w:lang w:val="ru-RU"/>
        </w:rPr>
        <w:t>Социально-генетическая психология учебных взаимодействий: Избранные статьи, выступления, проекты</w:t>
      </w:r>
      <w:r w:rsidRPr="00B67A83">
        <w:rPr>
          <w:highlight w:val="white"/>
          <w:lang w:val="ru-RU"/>
        </w:rPr>
        <w:t xml:space="preserve">. </w:t>
      </w:r>
      <w:r w:rsidRPr="00B67A83">
        <w:rPr>
          <w:i/>
          <w:highlight w:val="white"/>
          <w:lang w:val="ru-RU"/>
        </w:rPr>
        <w:t>Том 1</w:t>
      </w:r>
      <w:r w:rsidRPr="00B67A83">
        <w:rPr>
          <w:highlight w:val="white"/>
          <w:lang w:val="ru-RU"/>
        </w:rPr>
        <w:t xml:space="preserve">. М.: Городец. </w:t>
      </w:r>
      <w:r w:rsidRPr="00B67A83">
        <w:rPr>
          <w:highlight w:val="white"/>
        </w:rPr>
        <w:t>URL</w:t>
      </w:r>
      <w:r w:rsidRPr="00B67A83">
        <w:rPr>
          <w:highlight w:val="white"/>
          <w:lang w:val="ru-RU"/>
        </w:rPr>
        <w:t xml:space="preserve">: </w:t>
      </w:r>
      <w:r w:rsidRPr="00B67A83">
        <w:rPr>
          <w:highlight w:val="white"/>
        </w:rPr>
        <w:t>https</w:t>
      </w:r>
      <w:r w:rsidRPr="00B67A83">
        <w:rPr>
          <w:highlight w:val="white"/>
          <w:lang w:val="ru-RU"/>
        </w:rPr>
        <w:t>://</w:t>
      </w:r>
      <w:proofErr w:type="spellStart"/>
      <w:r w:rsidRPr="00B67A83">
        <w:rPr>
          <w:highlight w:val="white"/>
        </w:rPr>
        <w:t>psyjournals</w:t>
      </w:r>
      <w:proofErr w:type="spellEnd"/>
      <w:r w:rsidRPr="00B67A83">
        <w:rPr>
          <w:highlight w:val="white"/>
          <w:lang w:val="ru-RU"/>
        </w:rPr>
        <w:t>.</w:t>
      </w:r>
      <w:proofErr w:type="spellStart"/>
      <w:r w:rsidRPr="00B67A83">
        <w:rPr>
          <w:highlight w:val="white"/>
        </w:rPr>
        <w:t>ru</w:t>
      </w:r>
      <w:proofErr w:type="spellEnd"/>
      <w:r w:rsidRPr="00B67A83">
        <w:rPr>
          <w:highlight w:val="white"/>
          <w:lang w:val="ru-RU"/>
        </w:rPr>
        <w:t>/</w:t>
      </w:r>
      <w:proofErr w:type="spellStart"/>
      <w:r w:rsidRPr="00B67A83">
        <w:rPr>
          <w:highlight w:val="white"/>
        </w:rPr>
        <w:t>nonserialpublications</w:t>
      </w:r>
      <w:proofErr w:type="spellEnd"/>
      <w:r w:rsidRPr="00B67A83">
        <w:rPr>
          <w:highlight w:val="white"/>
          <w:lang w:val="ru-RU"/>
        </w:rPr>
        <w:t>/</w:t>
      </w:r>
      <w:proofErr w:type="spellStart"/>
      <w:r w:rsidRPr="00B67A83">
        <w:rPr>
          <w:highlight w:val="white"/>
        </w:rPr>
        <w:t>sgpli</w:t>
      </w:r>
      <w:proofErr w:type="spellEnd"/>
      <w:r w:rsidRPr="00B67A83">
        <w:rPr>
          <w:highlight w:val="white"/>
          <w:lang w:val="ru-RU"/>
        </w:rPr>
        <w:t>2024 (дата обращения: 10.09.2024).</w:t>
      </w:r>
      <w:r w:rsidRPr="00B67A83">
        <w:rPr>
          <w:highlight w:val="white"/>
          <w:lang w:val="ru-RU"/>
        </w:rPr>
        <w:br/>
      </w:r>
      <w:proofErr w:type="spellStart"/>
      <w:r w:rsidRPr="00B67A83">
        <w:rPr>
          <w:highlight w:val="white"/>
        </w:rPr>
        <w:t>Rubtsov</w:t>
      </w:r>
      <w:proofErr w:type="spellEnd"/>
      <w:r w:rsidRPr="00B67A83">
        <w:rPr>
          <w:highlight w:val="white"/>
        </w:rPr>
        <w:t xml:space="preserve">, V.V. (2024). </w:t>
      </w:r>
      <w:r w:rsidRPr="00B67A83">
        <w:rPr>
          <w:i/>
          <w:highlight w:val="white"/>
        </w:rPr>
        <w:t>Social-genetic psychology of learning interactions: Selected articles, speeches, projects. Vol. 1</w:t>
      </w:r>
      <w:r w:rsidRPr="00B67A83">
        <w:rPr>
          <w:highlight w:val="white"/>
        </w:rPr>
        <w:t xml:space="preserve">. Moscow: </w:t>
      </w:r>
      <w:proofErr w:type="spellStart"/>
      <w:r w:rsidRPr="00B67A83">
        <w:rPr>
          <w:highlight w:val="white"/>
        </w:rPr>
        <w:t>Gorodets</w:t>
      </w:r>
      <w:proofErr w:type="spellEnd"/>
      <w:r w:rsidRPr="00B67A83">
        <w:rPr>
          <w:highlight w:val="white"/>
        </w:rPr>
        <w:t>. (In Russ.). URL: https://psyjournals.ru/nonserialpublications/sgpli2024 (</w:t>
      </w:r>
      <w:r>
        <w:t>viewed:</w:t>
      </w:r>
      <w:r w:rsidRPr="00B67A83">
        <w:rPr>
          <w:highlight w:val="white"/>
        </w:rPr>
        <w:t xml:space="preserve"> 10.09.2024).</w:t>
      </w:r>
    </w:p>
    <w:p w:rsidR="00D5292A" w:rsidRPr="00B67A83" w:rsidRDefault="00D5292A" w:rsidP="00B67A83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r w:rsidRPr="00B67A83">
        <w:rPr>
          <w:lang w:val="ru-RU"/>
        </w:rPr>
        <w:t xml:space="preserve">Шумакова, Н.Б., </w:t>
      </w:r>
      <w:proofErr w:type="spellStart"/>
      <w:r w:rsidRPr="00B67A83">
        <w:rPr>
          <w:lang w:val="ru-RU"/>
        </w:rPr>
        <w:t>Щебланова</w:t>
      </w:r>
      <w:proofErr w:type="spellEnd"/>
      <w:r w:rsidRPr="00B67A83">
        <w:rPr>
          <w:lang w:val="ru-RU"/>
        </w:rPr>
        <w:t xml:space="preserve">, Е.И., </w:t>
      </w:r>
      <w:proofErr w:type="spellStart"/>
      <w:r w:rsidRPr="00B67A83">
        <w:rPr>
          <w:lang w:val="ru-RU"/>
        </w:rPr>
        <w:t>Сорокова</w:t>
      </w:r>
      <w:proofErr w:type="spellEnd"/>
      <w:r w:rsidRPr="00B67A83">
        <w:rPr>
          <w:lang w:val="ru-RU"/>
        </w:rPr>
        <w:t xml:space="preserve">, М.Г. (2023). </w:t>
      </w:r>
      <w:r w:rsidRPr="00B67A83">
        <w:rPr>
          <w:i/>
          <w:lang w:val="ru-RU"/>
        </w:rPr>
        <w:t>«Климат в классе»: русскоязычная версия модифицированного опросника «Школьный климат»: Набор данных.</w:t>
      </w:r>
      <w:r w:rsidRPr="00B67A83">
        <w:rPr>
          <w:lang w:val="ru-RU"/>
        </w:rPr>
        <w:t xml:space="preserve"> </w:t>
      </w:r>
      <w:proofErr w:type="spellStart"/>
      <w:r w:rsidRPr="00EF057E">
        <w:t>RusPsyData</w:t>
      </w:r>
      <w:proofErr w:type="spellEnd"/>
      <w:r w:rsidRPr="00B67A83">
        <w:rPr>
          <w:lang w:val="ru-RU"/>
        </w:rPr>
        <w:t xml:space="preserve">: </w:t>
      </w:r>
      <w:proofErr w:type="spellStart"/>
      <w:r w:rsidRPr="00B67A83">
        <w:rPr>
          <w:lang w:val="ru-RU"/>
        </w:rPr>
        <w:t>Репозиторий</w:t>
      </w:r>
      <w:proofErr w:type="spellEnd"/>
      <w:r w:rsidRPr="00B67A83">
        <w:rPr>
          <w:lang w:val="ru-RU"/>
        </w:rPr>
        <w:t xml:space="preserve"> психологических исследований и инструментов. </w:t>
      </w:r>
      <w:r w:rsidRPr="00034C41">
        <w:rPr>
          <w:rStyle w:val="a8"/>
        </w:rPr>
        <w:t>https</w:t>
      </w:r>
      <w:r w:rsidRPr="00034C41">
        <w:rPr>
          <w:rStyle w:val="a8"/>
          <w:lang w:val="ru-RU"/>
        </w:rPr>
        <w:t>://</w:t>
      </w:r>
      <w:proofErr w:type="spellStart"/>
      <w:r w:rsidRPr="00034C41">
        <w:rPr>
          <w:rStyle w:val="a8"/>
        </w:rPr>
        <w:t>doi</w:t>
      </w:r>
      <w:proofErr w:type="spellEnd"/>
      <w:r w:rsidRPr="00034C41">
        <w:rPr>
          <w:rStyle w:val="a8"/>
          <w:lang w:val="ru-RU"/>
        </w:rPr>
        <w:t>.</w:t>
      </w:r>
      <w:r w:rsidRPr="00034C41">
        <w:rPr>
          <w:rStyle w:val="a8"/>
        </w:rPr>
        <w:t>org</w:t>
      </w:r>
      <w:r w:rsidRPr="00034C41">
        <w:rPr>
          <w:rStyle w:val="a8"/>
          <w:lang w:val="ru-RU"/>
        </w:rPr>
        <w:t>/10.48612/</w:t>
      </w:r>
      <w:r w:rsidRPr="00034C41">
        <w:rPr>
          <w:rStyle w:val="a8"/>
        </w:rPr>
        <w:t>MSUPE</w:t>
      </w:r>
      <w:r w:rsidRPr="00034C41">
        <w:rPr>
          <w:rStyle w:val="a8"/>
          <w:lang w:val="ru-RU"/>
        </w:rPr>
        <w:t>/</w:t>
      </w:r>
      <w:r w:rsidRPr="00034C41">
        <w:rPr>
          <w:rStyle w:val="a8"/>
        </w:rPr>
        <w:t>f</w:t>
      </w:r>
      <w:r w:rsidRPr="00034C41">
        <w:rPr>
          <w:rStyle w:val="a8"/>
          <w:lang w:val="ru-RU"/>
        </w:rPr>
        <w:t>3</w:t>
      </w:r>
      <w:r w:rsidRPr="00034C41">
        <w:rPr>
          <w:rStyle w:val="a8"/>
        </w:rPr>
        <w:t>x</w:t>
      </w:r>
      <w:r w:rsidRPr="00034C41">
        <w:rPr>
          <w:rStyle w:val="a8"/>
          <w:lang w:val="ru-RU"/>
        </w:rPr>
        <w:t>6-</w:t>
      </w:r>
      <w:r w:rsidRPr="00034C41">
        <w:rPr>
          <w:rStyle w:val="a8"/>
        </w:rPr>
        <w:t>d</w:t>
      </w:r>
      <w:r w:rsidRPr="00034C41">
        <w:rPr>
          <w:rStyle w:val="a8"/>
          <w:lang w:val="ru-RU"/>
        </w:rPr>
        <w:t>81</w:t>
      </w:r>
      <w:r w:rsidRPr="00034C41">
        <w:rPr>
          <w:rStyle w:val="a8"/>
        </w:rPr>
        <w:t>x</w:t>
      </w:r>
      <w:r w:rsidRPr="00034C41">
        <w:rPr>
          <w:rStyle w:val="a8"/>
          <w:lang w:val="ru-RU"/>
        </w:rPr>
        <w:t>-</w:t>
      </w:r>
      <w:proofErr w:type="spellStart"/>
      <w:r w:rsidRPr="00034C41">
        <w:rPr>
          <w:rStyle w:val="a8"/>
        </w:rPr>
        <w:t>uuu</w:t>
      </w:r>
      <w:proofErr w:type="spellEnd"/>
      <w:r w:rsidRPr="00034C41">
        <w:rPr>
          <w:rStyle w:val="a8"/>
          <w:lang w:val="ru-RU"/>
        </w:rPr>
        <w:t>9</w:t>
      </w:r>
      <w:r w:rsidRPr="00034C41">
        <w:rPr>
          <w:lang w:val="ru-RU"/>
        </w:rPr>
        <w:br/>
      </w:r>
      <w:proofErr w:type="spellStart"/>
      <w:r w:rsidRPr="00EF057E">
        <w:t>Shumakova</w:t>
      </w:r>
      <w:proofErr w:type="spellEnd"/>
      <w:r w:rsidRPr="00034C41">
        <w:rPr>
          <w:lang w:val="ru-RU"/>
        </w:rPr>
        <w:t xml:space="preserve">, </w:t>
      </w:r>
      <w:r w:rsidRPr="00EF057E">
        <w:t>N</w:t>
      </w:r>
      <w:r w:rsidRPr="00034C41">
        <w:rPr>
          <w:lang w:val="ru-RU"/>
        </w:rPr>
        <w:t>.</w:t>
      </w:r>
      <w:r w:rsidRPr="00EF057E">
        <w:t>B</w:t>
      </w:r>
      <w:r w:rsidRPr="00034C41">
        <w:rPr>
          <w:lang w:val="ru-RU"/>
        </w:rPr>
        <w:t xml:space="preserve">., </w:t>
      </w:r>
      <w:proofErr w:type="spellStart"/>
      <w:r w:rsidRPr="00EF057E">
        <w:t>Shcheblanova</w:t>
      </w:r>
      <w:proofErr w:type="spellEnd"/>
      <w:r w:rsidRPr="00034C41">
        <w:rPr>
          <w:lang w:val="ru-RU"/>
        </w:rPr>
        <w:t xml:space="preserve">, </w:t>
      </w:r>
      <w:r w:rsidRPr="00EF057E">
        <w:t>E</w:t>
      </w:r>
      <w:r w:rsidRPr="00034C41">
        <w:rPr>
          <w:lang w:val="ru-RU"/>
        </w:rPr>
        <w:t>.</w:t>
      </w:r>
      <w:r w:rsidRPr="00EF057E">
        <w:t>I</w:t>
      </w:r>
      <w:r w:rsidRPr="00034C41">
        <w:rPr>
          <w:lang w:val="ru-RU"/>
        </w:rPr>
        <w:t xml:space="preserve">., </w:t>
      </w:r>
      <w:proofErr w:type="spellStart"/>
      <w:r w:rsidRPr="00EF057E">
        <w:t>Sorokova</w:t>
      </w:r>
      <w:proofErr w:type="spellEnd"/>
      <w:r w:rsidRPr="00034C41">
        <w:rPr>
          <w:lang w:val="ru-RU"/>
        </w:rPr>
        <w:t xml:space="preserve">, </w:t>
      </w:r>
      <w:r w:rsidRPr="00EF057E">
        <w:t>M</w:t>
      </w:r>
      <w:r w:rsidRPr="00034C41">
        <w:rPr>
          <w:lang w:val="ru-RU"/>
        </w:rPr>
        <w:t>.</w:t>
      </w:r>
      <w:r w:rsidRPr="00EF057E">
        <w:t>G</w:t>
      </w:r>
      <w:r w:rsidRPr="00034C41">
        <w:rPr>
          <w:lang w:val="ru-RU"/>
        </w:rPr>
        <w:t xml:space="preserve">. (2023). </w:t>
      </w:r>
      <w:r w:rsidRPr="00B67A83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D5292A" w:rsidRDefault="00D5292A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D5292A" w:rsidRDefault="00D5292A" w:rsidP="00C22899">
      <w:pPr>
        <w:pStyle w:val="2"/>
      </w:pPr>
      <w:proofErr w:type="spellStart"/>
      <w:r>
        <w:t>Информация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авторах</w:t>
      </w:r>
      <w:proofErr w:type="spellEnd"/>
    </w:p>
    <w:p w:rsidR="00D5292A" w:rsidRPr="00181EE5" w:rsidRDefault="00D5292A">
      <w:pPr>
        <w:spacing w:before="80" w:after="80"/>
        <w:jc w:val="both"/>
        <w:rPr>
          <w:lang w:val="ru-RU"/>
        </w:rPr>
      </w:pPr>
      <w:r w:rsidRPr="00181EE5">
        <w:rPr>
          <w:i/>
          <w:lang w:val="ru-RU"/>
        </w:rPr>
        <w:t>Виталий Алексеевич Иванов</w:t>
      </w:r>
      <w:r w:rsidRPr="00181EE5">
        <w:rPr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 xml:space="preserve">/0000-0002-0777-1111, </w:t>
      </w:r>
      <w:r>
        <w:t>e</w:t>
      </w:r>
      <w:r w:rsidRPr="00181EE5">
        <w:rPr>
          <w:lang w:val="ru-RU"/>
        </w:rPr>
        <w:t>-</w:t>
      </w:r>
      <w:r>
        <w:t>mail</w:t>
      </w:r>
      <w:r w:rsidRPr="00181EE5">
        <w:rPr>
          <w:lang w:val="ru-RU"/>
        </w:rPr>
        <w:t xml:space="preserve">: </w:t>
      </w:r>
      <w:proofErr w:type="spellStart"/>
      <w:r>
        <w:t>ivanov</w:t>
      </w:r>
      <w:proofErr w:type="spellEnd"/>
      <w:r w:rsidRPr="00181EE5">
        <w:rPr>
          <w:lang w:val="ru-RU"/>
        </w:rPr>
        <w:t>@</w:t>
      </w:r>
      <w:proofErr w:type="spellStart"/>
      <w:r>
        <w:t>yandex</w:t>
      </w:r>
      <w:proofErr w:type="spellEnd"/>
      <w:r w:rsidRPr="00181EE5">
        <w:rPr>
          <w:lang w:val="ru-RU"/>
        </w:rPr>
        <w:t>.</w:t>
      </w:r>
      <w:proofErr w:type="spellStart"/>
      <w:r>
        <w:t>ru</w:t>
      </w:r>
      <w:proofErr w:type="spellEnd"/>
    </w:p>
    <w:p w:rsidR="00D5292A" w:rsidRPr="00181EE5" w:rsidRDefault="00D5292A">
      <w:pPr>
        <w:spacing w:before="80" w:after="80"/>
        <w:jc w:val="both"/>
        <w:rPr>
          <w:i/>
          <w:highlight w:val="green"/>
          <w:lang w:val="ru-RU"/>
        </w:rPr>
      </w:pPr>
      <w:r w:rsidRPr="00181EE5">
        <w:rPr>
          <w:i/>
          <w:lang w:val="ru-RU"/>
        </w:rPr>
        <w:lastRenderedPageBreak/>
        <w:t xml:space="preserve">Владимир Николаевич Петров, </w:t>
      </w:r>
      <w:r>
        <w:t>PhD</w:t>
      </w:r>
      <w:r w:rsidRPr="00181EE5">
        <w:rPr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>
        <w:t>ORCID</w:t>
      </w:r>
      <w:r w:rsidRPr="00181EE5">
        <w:rPr>
          <w:lang w:val="ru-RU"/>
        </w:rPr>
        <w:t xml:space="preserve">: </w:t>
      </w:r>
      <w:r>
        <w:t>https</w:t>
      </w:r>
      <w:r w:rsidRPr="00181EE5">
        <w:rPr>
          <w:lang w:val="ru-RU"/>
        </w:rPr>
        <w:t>://</w:t>
      </w:r>
      <w:proofErr w:type="spellStart"/>
      <w:r>
        <w:t>orcid</w:t>
      </w:r>
      <w:proofErr w:type="spellEnd"/>
      <w:r w:rsidRPr="00181EE5">
        <w:rPr>
          <w:lang w:val="ru-RU"/>
        </w:rPr>
        <w:t>.</w:t>
      </w:r>
      <w:r>
        <w:t>org</w:t>
      </w:r>
      <w:r w:rsidRPr="00181EE5">
        <w:rPr>
          <w:lang w:val="ru-RU"/>
        </w:rPr>
        <w:t>/0000-0002-0777-1</w:t>
      </w:r>
      <w:hyperlink r:id="rId13">
        <w:r w:rsidRPr="00181EE5">
          <w:rPr>
            <w:lang w:val="ru-RU"/>
          </w:rPr>
          <w:t xml:space="preserve">122, </w:t>
        </w:r>
        <w:r>
          <w:t>e</w:t>
        </w:r>
        <w:r w:rsidRPr="00181EE5">
          <w:rPr>
            <w:lang w:val="ru-RU"/>
          </w:rPr>
          <w:t>-</w:t>
        </w:r>
        <w:r>
          <w:t>mail</w:t>
        </w:r>
        <w:r w:rsidRPr="00181EE5">
          <w:rPr>
            <w:lang w:val="ru-RU"/>
          </w:rPr>
          <w:t xml:space="preserve">: </w:t>
        </w:r>
        <w:r>
          <w:t>petrov</w:t>
        </w:r>
        <w:r w:rsidRPr="00181EE5">
          <w:rPr>
            <w:lang w:val="ru-RU"/>
          </w:rPr>
          <w:t>@</w:t>
        </w:r>
        <w:r>
          <w:t>yandex</w:t>
        </w:r>
        <w:r w:rsidRPr="00181EE5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:rsidR="00D5292A" w:rsidRDefault="00D5292A" w:rsidP="00C22899">
      <w:pPr>
        <w:pStyle w:val="2"/>
      </w:pPr>
      <w:r>
        <w:t>Information about the authors</w:t>
      </w:r>
    </w:p>
    <w:p w:rsidR="00D5292A" w:rsidRDefault="00D5292A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 org/0000-0002-0777-111</w:t>
      </w:r>
      <w:hyperlink r:id="rId14">
        <w:r>
          <w:t>1, e-mail: ivanov@yandex.ru</w:t>
        </w:r>
      </w:hyperlink>
    </w:p>
    <w:p w:rsidR="00D5292A" w:rsidRDefault="00D5292A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</w:t>
      </w:r>
      <w:proofErr w:type="spellStart"/>
      <w:r>
        <w:rPr>
          <w:i/>
        </w:rPr>
        <w:t>Petrov</w:t>
      </w:r>
      <w:proofErr w:type="spellEnd"/>
      <w:r>
        <w:rPr>
          <w:i/>
        </w:rPr>
        <w:t xml:space="preserve">, </w:t>
      </w:r>
      <w:r>
        <w:t xml:space="preserve"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 orcid.org/0000-0002-0777-1122, </w:t>
      </w:r>
      <w:hyperlink r:id="rId15">
        <w:r>
          <w:t>e-mail: petrov@yandex.ru</w:t>
        </w:r>
      </w:hyperlink>
    </w:p>
    <w:p w:rsidR="00D5292A" w:rsidRPr="00181EE5" w:rsidRDefault="00D5292A" w:rsidP="00BB30AD">
      <w:pPr>
        <w:pStyle w:val="2"/>
        <w:rPr>
          <w:lang w:val="ru-RU"/>
        </w:rPr>
      </w:pPr>
      <w:r w:rsidRPr="00181EE5">
        <w:rPr>
          <w:lang w:val="ru-RU"/>
        </w:rPr>
        <w:t>Вклад авторов</w:t>
      </w:r>
    </w:p>
    <w:p w:rsidR="00D5292A" w:rsidRPr="00181EE5" w:rsidRDefault="00D5292A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Иванов В.А. — идеи исследования; аннотирование, написание и оформление рукописи; планирование исследования; контроль за проведением исследования.</w:t>
      </w:r>
    </w:p>
    <w:p w:rsidR="00D5292A" w:rsidRPr="00181EE5" w:rsidRDefault="00D5292A" w:rsidP="004B656A">
      <w:pPr>
        <w:spacing w:before="80" w:after="80"/>
        <w:jc w:val="both"/>
        <w:rPr>
          <w:lang w:val="ru-RU"/>
        </w:rPr>
      </w:pPr>
      <w:r w:rsidRPr="00181EE5">
        <w:rPr>
          <w:lang w:val="ru-RU"/>
        </w:rPr>
        <w:t>Петров В.Н. — применение статистических, математических или других методов для анализа данных; проведение эксперимента; сбор и анализ данных; визуализация результатов исследования.</w:t>
      </w:r>
    </w:p>
    <w:p w:rsidR="00D5292A" w:rsidRPr="00181EE5" w:rsidRDefault="00D5292A" w:rsidP="004B656A">
      <w:pPr>
        <w:spacing w:after="120"/>
        <w:jc w:val="both"/>
        <w:rPr>
          <w:lang w:val="ru-RU"/>
        </w:rPr>
      </w:pPr>
      <w:r w:rsidRPr="00181EE5">
        <w:rPr>
          <w:lang w:val="ru-RU"/>
        </w:rPr>
        <w:t>Все авторы приняли участие в обсуждении результатов и согласовали окончательный текст рукописи.</w:t>
      </w:r>
    </w:p>
    <w:p w:rsidR="00D5292A" w:rsidRDefault="00D5292A" w:rsidP="00BB30AD">
      <w:pPr>
        <w:pStyle w:val="2"/>
      </w:pPr>
      <w:r>
        <w:t>Contribution of the Authors</w:t>
      </w:r>
    </w:p>
    <w:p w:rsidR="00D5292A" w:rsidRDefault="00D5292A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D5292A" w:rsidRDefault="00D5292A" w:rsidP="004B656A">
      <w:pPr>
        <w:spacing w:before="80" w:after="80"/>
        <w:jc w:val="both"/>
      </w:pPr>
      <w:r>
        <w:t xml:space="preserve">Vladimir N. </w:t>
      </w:r>
      <w:proofErr w:type="spellStart"/>
      <w:r>
        <w:t>Petrov</w:t>
      </w:r>
      <w:proofErr w:type="spellEnd"/>
      <w:r>
        <w:t xml:space="preserve"> — application of statistical, mathematical or other methods for data analysis; conducting the experiment; data collection and analysis; visualization of research results.</w:t>
      </w:r>
    </w:p>
    <w:p w:rsidR="00D5292A" w:rsidRDefault="00D5292A" w:rsidP="004B656A">
      <w:pPr>
        <w:jc w:val="both"/>
      </w:pPr>
      <w:r>
        <w:t>All authors participated in the discussion of the results and approved the final text of the manuscript.</w:t>
      </w:r>
    </w:p>
    <w:p w:rsidR="00D5292A" w:rsidRPr="00181EE5" w:rsidRDefault="00D5292A" w:rsidP="00A56EFF">
      <w:pPr>
        <w:pStyle w:val="2"/>
        <w:rPr>
          <w:lang w:val="ru-RU"/>
        </w:rPr>
      </w:pPr>
      <w:r w:rsidRPr="00181EE5">
        <w:rPr>
          <w:lang w:val="ru-RU"/>
        </w:rPr>
        <w:t>Конфликт интересов</w:t>
      </w:r>
    </w:p>
    <w:p w:rsidR="00D5292A" w:rsidRPr="00181EE5" w:rsidRDefault="00D5292A" w:rsidP="00A56EFF">
      <w:pPr>
        <w:jc w:val="both"/>
        <w:rPr>
          <w:lang w:val="ru-RU"/>
        </w:rPr>
      </w:pPr>
      <w:r w:rsidRPr="00181EE5">
        <w:rPr>
          <w:lang w:val="ru-RU"/>
        </w:rPr>
        <w:t>Авторы заявляют об отсутствии конфликта интересов.</w:t>
      </w:r>
    </w:p>
    <w:p w:rsidR="00D5292A" w:rsidRDefault="00D5292A" w:rsidP="00A56EFF">
      <w:pPr>
        <w:pStyle w:val="2"/>
      </w:pPr>
      <w:r>
        <w:t>Conflict of Interest</w:t>
      </w:r>
    </w:p>
    <w:p w:rsidR="00D5292A" w:rsidRDefault="00D5292A" w:rsidP="00A56EFF">
      <w:pPr>
        <w:spacing w:before="240" w:after="240"/>
        <w:jc w:val="both"/>
      </w:pPr>
      <w:r>
        <w:t>The authors declare no conflict of interest.</w:t>
      </w:r>
    </w:p>
    <w:p w:rsidR="00D5292A" w:rsidRPr="00181EE5" w:rsidRDefault="00D5292A" w:rsidP="00A56EFF">
      <w:pPr>
        <w:pStyle w:val="2"/>
        <w:rPr>
          <w:lang w:val="ru-RU"/>
        </w:rPr>
      </w:pPr>
      <w:r w:rsidRPr="00181EE5">
        <w:rPr>
          <w:lang w:val="ru-RU"/>
        </w:rPr>
        <w:lastRenderedPageBreak/>
        <w:t>Декларация об этике</w:t>
      </w:r>
    </w:p>
    <w:p w:rsidR="00D5292A" w:rsidRPr="00C57081" w:rsidRDefault="00D5292A" w:rsidP="004B656A">
      <w:pPr>
        <w:jc w:val="both"/>
        <w:rPr>
          <w:lang w:val="ru-RU"/>
        </w:rPr>
      </w:pPr>
      <w:r w:rsidRPr="00C57081">
        <w:rPr>
          <w:lang w:val="ru-RU"/>
        </w:rPr>
        <w:t>Исследование было рассмотрено и одобрено Этическим комитетом ФГБОУ ВО «Московский государственный психолого-педагогический университет» (№ протокола от 10.01.2025 г.).</w:t>
      </w:r>
    </w:p>
    <w:p w:rsidR="00D5292A" w:rsidRDefault="00D5292A" w:rsidP="0005670F">
      <w:pPr>
        <w:pStyle w:val="2"/>
      </w:pPr>
      <w:r>
        <w:t>Ethics Statement</w:t>
      </w:r>
    </w:p>
    <w:p w:rsidR="00D5292A" w:rsidRDefault="00D5292A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D5292A" w:rsidRPr="004B656A" w:rsidRDefault="00D5292A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D5292A" w:rsidRPr="00EF057E" w:rsidTr="003279FB">
        <w:trPr>
          <w:cantSplit/>
        </w:trPr>
        <w:tc>
          <w:tcPr>
            <w:tcW w:w="2500" w:type="pct"/>
          </w:tcPr>
          <w:p w:rsidR="00D5292A" w:rsidRPr="00EF057E" w:rsidRDefault="00D5292A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D5292A" w:rsidRPr="00EF057E" w:rsidRDefault="00D5292A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D5292A" w:rsidRPr="00EF057E" w:rsidTr="003279FB">
        <w:trPr>
          <w:cantSplit/>
        </w:trPr>
        <w:tc>
          <w:tcPr>
            <w:tcW w:w="2500" w:type="pct"/>
          </w:tcPr>
          <w:p w:rsidR="00D5292A" w:rsidRPr="00EF057E" w:rsidRDefault="00D5292A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D5292A" w:rsidRPr="00EF057E" w:rsidRDefault="00D5292A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D5292A" w:rsidRPr="00EF057E" w:rsidTr="003279FB">
        <w:trPr>
          <w:cantSplit/>
        </w:trPr>
        <w:tc>
          <w:tcPr>
            <w:tcW w:w="2500" w:type="pct"/>
          </w:tcPr>
          <w:p w:rsidR="00D5292A" w:rsidRPr="00EF057E" w:rsidRDefault="00D5292A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D5292A" w:rsidRPr="00EF057E" w:rsidRDefault="00D5292A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D5292A" w:rsidRPr="0021082C" w:rsidTr="003279FB">
        <w:trPr>
          <w:cantSplit/>
        </w:trPr>
        <w:tc>
          <w:tcPr>
            <w:tcW w:w="2500" w:type="pct"/>
          </w:tcPr>
          <w:p w:rsidR="00D5292A" w:rsidRPr="00EF057E" w:rsidRDefault="00D5292A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D5292A" w:rsidRPr="0021082C" w:rsidRDefault="00D5292A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D5292A" w:rsidRDefault="00D5292A" w:rsidP="004F6E5A">
      <w:pPr>
        <w:rPr>
          <w:color w:val="FF0000"/>
        </w:rPr>
        <w:sectPr w:rsidR="00D5292A" w:rsidSect="00D5292A">
          <w:headerReference w:type="default" r:id="rId16"/>
          <w:footerReference w:type="default" r:id="rId17"/>
          <w:headerReference w:type="first" r:id="rId18"/>
          <w:footerReference w:type="first" r:id="rId19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D5292A" w:rsidRPr="0021082C" w:rsidRDefault="00D5292A" w:rsidP="004F6E5A">
      <w:pPr>
        <w:rPr>
          <w:color w:val="FF0000"/>
        </w:rPr>
      </w:pPr>
    </w:p>
    <w:sectPr w:rsidR="00D5292A" w:rsidRPr="0021082C" w:rsidSect="00D5292A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62B" w:rsidRDefault="00A5362B">
      <w:r>
        <w:separator/>
      </w:r>
    </w:p>
  </w:endnote>
  <w:endnote w:type="continuationSeparator" w:id="0">
    <w:p w:rsidR="00A5362B" w:rsidRDefault="00A5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92A" w:rsidRPr="007F1878" w:rsidRDefault="00D529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9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92A" w:rsidRPr="00073F9D" w:rsidRDefault="00D5292A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902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572"/>
      <w:gridCol w:w="2454"/>
    </w:tblGrid>
    <w:tr w:rsidR="00D5292A" w:rsidRPr="0059725C" w:rsidTr="00E3294C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D5292A" w:rsidRPr="004F081C" w:rsidRDefault="00D5292A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D5292A" w:rsidRPr="0059725C" w:rsidRDefault="00D5292A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D5292A" w:rsidRPr="0059725C" w:rsidRDefault="00D5292A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D5292A" w:rsidRDefault="00D5292A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D7" w:rsidRPr="007F1878" w:rsidRDefault="008451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E435F1">
      <w:rPr>
        <w:noProof/>
        <w:sz w:val="20"/>
        <w:szCs w:val="20"/>
      </w:rPr>
      <w:t>9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D7" w:rsidRPr="00073F9D" w:rsidRDefault="008451D7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D5292A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902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572"/>
      <w:gridCol w:w="2454"/>
    </w:tblGrid>
    <w:tr w:rsidR="008451D7" w:rsidRPr="0059725C" w:rsidTr="00E3294C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8451D7" w:rsidRPr="004F081C" w:rsidRDefault="008451D7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8451D7" w:rsidRPr="0059725C" w:rsidRDefault="008451D7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4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8451D7" w:rsidRPr="0059725C" w:rsidRDefault="008451D7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8451D7" w:rsidRDefault="008451D7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62B" w:rsidRDefault="00A5362B">
      <w:r>
        <w:separator/>
      </w:r>
    </w:p>
  </w:footnote>
  <w:footnote w:type="continuationSeparator" w:id="0">
    <w:p w:rsidR="00A5362B" w:rsidRDefault="00A53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92A" w:rsidRDefault="00D5292A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D5292A" w:rsidRPr="00B93B3E" w:rsidTr="00E3294C">
      <w:tc>
        <w:tcPr>
          <w:tcW w:w="4929" w:type="dxa"/>
        </w:tcPr>
        <w:p w:rsidR="00D5292A" w:rsidRPr="00B93B3E" w:rsidRDefault="00D5292A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D5292A" w:rsidRPr="00B93B3E" w:rsidRDefault="00D5292A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>Переживание в деятельности студентов первого курса</w:t>
          </w:r>
        </w:p>
        <w:p w:rsidR="00D5292A" w:rsidRPr="00B93B3E" w:rsidRDefault="00D5292A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Язык и текст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Pr="00B93B3E">
            <w:rPr>
              <w:color w:val="FF0000"/>
              <w:sz w:val="20"/>
              <w:szCs w:val="20"/>
              <w:lang w:val="ru-RU"/>
            </w:rPr>
            <w:t>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(_)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D5292A" w:rsidRPr="00B93B3E" w:rsidRDefault="00D5292A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929" w:type="dxa"/>
        </w:tcPr>
        <w:p w:rsidR="00D5292A" w:rsidRPr="00B93B3E" w:rsidRDefault="00D5292A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D5292A" w:rsidRPr="00B93B3E" w:rsidRDefault="00D5292A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B93B3E">
            <w:rPr>
              <w:sz w:val="20"/>
              <w:szCs w:val="20"/>
            </w:rPr>
            <w:t>Activity Experience of First-Year Students</w:t>
          </w:r>
        </w:p>
        <w:p w:rsidR="00D5292A" w:rsidRPr="00B93B3E" w:rsidRDefault="00D5292A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Language and Text</w:t>
          </w:r>
          <w:r w:rsidRPr="00B93B3E">
            <w:rPr>
              <w:i/>
              <w:color w:val="FF0000"/>
              <w:sz w:val="20"/>
              <w:szCs w:val="20"/>
            </w:rPr>
            <w:t>, _</w:t>
          </w:r>
          <w:r w:rsidRPr="00B93B3E">
            <w:rPr>
              <w:i/>
              <w:color w:val="FF0000"/>
              <w:sz w:val="20"/>
            </w:rPr>
            <w:t>_</w:t>
          </w:r>
          <w:r w:rsidRPr="00B93B3E">
            <w:rPr>
              <w:color w:val="FF0000"/>
              <w:sz w:val="20"/>
              <w:szCs w:val="20"/>
            </w:rPr>
            <w:t>(_)</w:t>
          </w:r>
          <w:r w:rsidRPr="00B93B3E">
            <w:rPr>
              <w:i/>
              <w:color w:val="FF0000"/>
              <w:sz w:val="20"/>
              <w:szCs w:val="20"/>
            </w:rPr>
            <w:t>,</w:t>
          </w:r>
          <w:r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D5292A" w:rsidRPr="00B93B3E" w:rsidRDefault="00D5292A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</w:tbl>
  <w:p w:rsidR="00D5292A" w:rsidRDefault="00D5292A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92A" w:rsidRDefault="00D5292A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D5292A" w:rsidRPr="00E25BFE" w:rsidTr="00E3294C">
      <w:tc>
        <w:tcPr>
          <w:tcW w:w="4929" w:type="dxa"/>
        </w:tcPr>
        <w:p w:rsidR="00D5292A" w:rsidRPr="00E25BFE" w:rsidRDefault="00D5292A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noProof/>
              <w:color w:val="FF0000"/>
              <w:sz w:val="20"/>
              <w:szCs w:val="20"/>
              <w:lang w:val="en-US"/>
            </w:rPr>
            <w:t>Язык и текст</w:t>
          </w:r>
        </w:p>
        <w:p w:rsidR="00D5292A" w:rsidRPr="00E25BFE" w:rsidRDefault="00D5292A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D5292A" w:rsidRPr="00C03BFF" w:rsidRDefault="00D5292A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C03BFF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C03BFF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C03BFF">
            <w:rPr>
              <w:color w:val="FF0000"/>
              <w:sz w:val="20"/>
              <w:szCs w:val="20"/>
              <w:lang w:val="en-US"/>
            </w:rPr>
            <w:t>/</w:t>
          </w:r>
          <w:r w:rsidRPr="00BE6132">
            <w:rPr>
              <w:noProof/>
              <w:color w:val="FF0000"/>
              <w:sz w:val="20"/>
              <w:szCs w:val="20"/>
              <w:lang w:val="en-US"/>
            </w:rPr>
            <w:t>10.17759/langt.2025120___</w:t>
          </w:r>
        </w:p>
        <w:p w:rsidR="00D5292A" w:rsidRPr="00E25BFE" w:rsidRDefault="00D5292A" w:rsidP="004F139F">
          <w:pPr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BE6132">
            <w:rPr>
              <w:noProof/>
              <w:color w:val="FF0000"/>
              <w:sz w:val="20"/>
              <w:szCs w:val="20"/>
            </w:rPr>
            <w:t>2312-2757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  <w:tc>
        <w:tcPr>
          <w:tcW w:w="4929" w:type="dxa"/>
        </w:tcPr>
        <w:p w:rsidR="00D5292A" w:rsidRPr="00E25BFE" w:rsidRDefault="00D5292A" w:rsidP="00F66F94">
          <w:pPr>
            <w:jc w:val="right"/>
            <w:rPr>
              <w:color w:val="FF0000"/>
              <w:sz w:val="20"/>
              <w:szCs w:val="20"/>
            </w:rPr>
          </w:pPr>
          <w:r w:rsidRPr="00BE6132">
            <w:rPr>
              <w:noProof/>
              <w:color w:val="FF0000"/>
              <w:sz w:val="20"/>
              <w:szCs w:val="20"/>
            </w:rPr>
            <w:t>Language and Text</w:t>
          </w:r>
        </w:p>
        <w:p w:rsidR="00D5292A" w:rsidRPr="00E25BFE" w:rsidRDefault="00D5292A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D5292A" w:rsidRPr="00E25BFE" w:rsidRDefault="00D5292A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Pr="00BE6132">
            <w:rPr>
              <w:noProof/>
              <w:color w:val="FF0000"/>
              <w:sz w:val="20"/>
              <w:szCs w:val="20"/>
            </w:rPr>
            <w:t>10.17759/langt.2025120___</w:t>
          </w:r>
        </w:p>
        <w:p w:rsidR="00D5292A" w:rsidRPr="00E25BFE" w:rsidRDefault="00D5292A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BE6132">
            <w:rPr>
              <w:noProof/>
              <w:color w:val="FF0000"/>
              <w:sz w:val="20"/>
              <w:szCs w:val="20"/>
            </w:rPr>
            <w:t>2312-2757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D5292A" w:rsidRDefault="00D529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D7" w:rsidRDefault="008451D7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ff0"/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8451D7" w:rsidRPr="00B93B3E" w:rsidTr="00E3294C">
      <w:tc>
        <w:tcPr>
          <w:tcW w:w="4929" w:type="dxa"/>
        </w:tcPr>
        <w:p w:rsidR="008451D7" w:rsidRPr="00B93B3E" w:rsidRDefault="008451D7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8451D7" w:rsidRPr="00B93B3E" w:rsidRDefault="008451D7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>Переживание в деятельности студентов первого курса</w:t>
          </w:r>
        </w:p>
        <w:p w:rsidR="008451D7" w:rsidRPr="00B93B3E" w:rsidRDefault="00E435F1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Язык и текст</w:t>
          </w:r>
          <w:r w:rsidR="008451D7"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="008451D7" w:rsidRPr="00B93B3E">
            <w:rPr>
              <w:color w:val="FF0000"/>
              <w:sz w:val="20"/>
              <w:szCs w:val="20"/>
              <w:lang w:val="ru-RU"/>
            </w:rPr>
            <w:t>_</w:t>
          </w:r>
          <w:r w:rsidR="008451D7" w:rsidRPr="00B93B3E">
            <w:rPr>
              <w:color w:val="FF0000"/>
              <w:sz w:val="20"/>
              <w:lang w:val="ru-RU"/>
            </w:rPr>
            <w:t>_</w:t>
          </w:r>
          <w:r w:rsidR="008451D7" w:rsidRPr="00B93B3E">
            <w:rPr>
              <w:color w:val="FF0000"/>
              <w:sz w:val="20"/>
              <w:szCs w:val="20"/>
              <w:lang w:val="ru-RU"/>
            </w:rPr>
            <w:t>(_)</w:t>
          </w:r>
          <w:r w:rsidR="008451D7"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="008451D7"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8451D7" w:rsidRPr="00B93B3E" w:rsidRDefault="008451D7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929" w:type="dxa"/>
        </w:tcPr>
        <w:p w:rsidR="008451D7" w:rsidRPr="00B93B3E" w:rsidRDefault="008451D7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8451D7" w:rsidRPr="00B93B3E" w:rsidRDefault="008451D7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B93B3E">
            <w:rPr>
              <w:sz w:val="20"/>
              <w:szCs w:val="20"/>
            </w:rPr>
            <w:t>Activity Experience of First-Year Students</w:t>
          </w:r>
        </w:p>
        <w:p w:rsidR="008451D7" w:rsidRPr="00B93B3E" w:rsidRDefault="00E435F1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E6132">
            <w:rPr>
              <w:i/>
              <w:noProof/>
              <w:color w:val="FF0000"/>
              <w:sz w:val="20"/>
              <w:szCs w:val="20"/>
            </w:rPr>
            <w:t>Language and Text</w:t>
          </w:r>
          <w:r w:rsidR="008451D7" w:rsidRPr="00B93B3E">
            <w:rPr>
              <w:i/>
              <w:color w:val="FF0000"/>
              <w:sz w:val="20"/>
              <w:szCs w:val="20"/>
            </w:rPr>
            <w:t>, _</w:t>
          </w:r>
          <w:r w:rsidR="008451D7" w:rsidRPr="00B93B3E">
            <w:rPr>
              <w:i/>
              <w:color w:val="FF0000"/>
              <w:sz w:val="20"/>
            </w:rPr>
            <w:t>_</w:t>
          </w:r>
          <w:r w:rsidR="008451D7" w:rsidRPr="00B93B3E">
            <w:rPr>
              <w:color w:val="FF0000"/>
              <w:sz w:val="20"/>
              <w:szCs w:val="20"/>
            </w:rPr>
            <w:t>(_)</w:t>
          </w:r>
          <w:r w:rsidR="008451D7" w:rsidRPr="00B93B3E">
            <w:rPr>
              <w:i/>
              <w:color w:val="FF0000"/>
              <w:sz w:val="20"/>
              <w:szCs w:val="20"/>
            </w:rPr>
            <w:t>,</w:t>
          </w:r>
          <w:r w:rsidR="008451D7"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8451D7" w:rsidRPr="00B93B3E" w:rsidRDefault="008451D7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</w:tbl>
  <w:p w:rsidR="008451D7" w:rsidRDefault="008451D7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D7" w:rsidRDefault="008451D7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ffff1"/>
      <w:tblW w:w="9858" w:type="dxa"/>
      <w:tblInd w:w="-108" w:type="dxa"/>
      <w:tblLayout w:type="fixed"/>
      <w:tblLook w:val="0400" w:firstRow="0" w:lastRow="0" w:firstColumn="0" w:lastColumn="0" w:noHBand="0" w:noVBand="1"/>
    </w:tblPr>
    <w:tblGrid>
      <w:gridCol w:w="4929"/>
      <w:gridCol w:w="4929"/>
    </w:tblGrid>
    <w:tr w:rsidR="008451D7" w:rsidRPr="00E25BFE" w:rsidTr="00E3294C">
      <w:tc>
        <w:tcPr>
          <w:tcW w:w="4929" w:type="dxa"/>
        </w:tcPr>
        <w:p w:rsidR="008451D7" w:rsidRPr="00E25BFE" w:rsidRDefault="00E435F1" w:rsidP="00F66F94">
          <w:pPr>
            <w:rPr>
              <w:color w:val="FF0000"/>
              <w:sz w:val="20"/>
              <w:szCs w:val="20"/>
              <w:lang w:val="ru-RU"/>
            </w:rPr>
          </w:pPr>
          <w:r w:rsidRPr="00BE6132">
            <w:rPr>
              <w:noProof/>
              <w:color w:val="FF0000"/>
              <w:sz w:val="20"/>
              <w:szCs w:val="20"/>
              <w:lang w:val="en-US"/>
            </w:rPr>
            <w:t>Язык и текст</w:t>
          </w:r>
        </w:p>
        <w:p w:rsidR="008451D7" w:rsidRPr="00E25BFE" w:rsidRDefault="008451D7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8451D7" w:rsidRPr="00C03BFF" w:rsidRDefault="008451D7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C03BFF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C03BFF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C03BFF">
            <w:rPr>
              <w:color w:val="FF0000"/>
              <w:sz w:val="20"/>
              <w:szCs w:val="20"/>
              <w:lang w:val="en-US"/>
            </w:rPr>
            <w:t>/</w:t>
          </w:r>
          <w:r w:rsidR="00E435F1" w:rsidRPr="00BE6132">
            <w:rPr>
              <w:noProof/>
              <w:color w:val="FF0000"/>
              <w:sz w:val="20"/>
              <w:szCs w:val="20"/>
              <w:lang w:val="en-US"/>
            </w:rPr>
            <w:t>10.17759/langt.2025120___</w:t>
          </w:r>
        </w:p>
        <w:p w:rsidR="008451D7" w:rsidRPr="00E25BFE" w:rsidRDefault="008451D7" w:rsidP="004F139F">
          <w:pPr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E435F1" w:rsidRPr="00BE6132">
            <w:rPr>
              <w:noProof/>
              <w:color w:val="FF0000"/>
              <w:sz w:val="20"/>
              <w:szCs w:val="20"/>
            </w:rPr>
            <w:t>2312-2757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  <w:tc>
        <w:tcPr>
          <w:tcW w:w="4929" w:type="dxa"/>
        </w:tcPr>
        <w:p w:rsidR="008451D7" w:rsidRPr="00E25BFE" w:rsidRDefault="00E435F1" w:rsidP="00F66F94">
          <w:pPr>
            <w:jc w:val="right"/>
            <w:rPr>
              <w:color w:val="FF0000"/>
              <w:sz w:val="20"/>
              <w:szCs w:val="20"/>
            </w:rPr>
          </w:pPr>
          <w:r w:rsidRPr="00BE6132">
            <w:rPr>
              <w:noProof/>
              <w:color w:val="FF0000"/>
              <w:sz w:val="20"/>
              <w:szCs w:val="20"/>
            </w:rPr>
            <w:t>Language and Text</w:t>
          </w:r>
        </w:p>
        <w:p w:rsidR="008451D7" w:rsidRPr="00E25BFE" w:rsidRDefault="008451D7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8451D7" w:rsidRPr="00E25BFE" w:rsidRDefault="008451D7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="00E435F1" w:rsidRPr="00BE6132">
            <w:rPr>
              <w:noProof/>
              <w:color w:val="FF0000"/>
              <w:sz w:val="20"/>
              <w:szCs w:val="20"/>
            </w:rPr>
            <w:t>10.17759/langt.2025120___</w:t>
          </w:r>
        </w:p>
        <w:p w:rsidR="008451D7" w:rsidRPr="00E25BFE" w:rsidRDefault="008451D7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E435F1" w:rsidRPr="00BE6132">
            <w:rPr>
              <w:noProof/>
              <w:color w:val="FF0000"/>
              <w:sz w:val="20"/>
              <w:szCs w:val="20"/>
            </w:rPr>
            <w:t>2312-2757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8451D7" w:rsidRDefault="008451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2"/>
    <w:rsid w:val="0001678E"/>
    <w:rsid w:val="00034C41"/>
    <w:rsid w:val="0005670F"/>
    <w:rsid w:val="00073F9D"/>
    <w:rsid w:val="00092D70"/>
    <w:rsid w:val="000A07C4"/>
    <w:rsid w:val="000B2E21"/>
    <w:rsid w:val="000C140F"/>
    <w:rsid w:val="00101F80"/>
    <w:rsid w:val="00160FAE"/>
    <w:rsid w:val="00181EE5"/>
    <w:rsid w:val="001B453E"/>
    <w:rsid w:val="001C6008"/>
    <w:rsid w:val="0021082C"/>
    <w:rsid w:val="00210D44"/>
    <w:rsid w:val="00234D82"/>
    <w:rsid w:val="00247B03"/>
    <w:rsid w:val="002529D9"/>
    <w:rsid w:val="0029377C"/>
    <w:rsid w:val="002D64A0"/>
    <w:rsid w:val="002F6592"/>
    <w:rsid w:val="003118E7"/>
    <w:rsid w:val="00313A43"/>
    <w:rsid w:val="003170D0"/>
    <w:rsid w:val="003279FB"/>
    <w:rsid w:val="00365F51"/>
    <w:rsid w:val="003D5739"/>
    <w:rsid w:val="003E6FD2"/>
    <w:rsid w:val="00456E72"/>
    <w:rsid w:val="00477B6C"/>
    <w:rsid w:val="004B656A"/>
    <w:rsid w:val="004D2DB3"/>
    <w:rsid w:val="004F081C"/>
    <w:rsid w:val="004F139F"/>
    <w:rsid w:val="004F6E5A"/>
    <w:rsid w:val="005218E9"/>
    <w:rsid w:val="00523204"/>
    <w:rsid w:val="00550963"/>
    <w:rsid w:val="0059725C"/>
    <w:rsid w:val="005C7493"/>
    <w:rsid w:val="005F1371"/>
    <w:rsid w:val="005F5577"/>
    <w:rsid w:val="0061266B"/>
    <w:rsid w:val="00640C6C"/>
    <w:rsid w:val="006C3A40"/>
    <w:rsid w:val="00705132"/>
    <w:rsid w:val="00715A1C"/>
    <w:rsid w:val="00723265"/>
    <w:rsid w:val="0074113A"/>
    <w:rsid w:val="00770262"/>
    <w:rsid w:val="007A1411"/>
    <w:rsid w:val="007A3020"/>
    <w:rsid w:val="007B781F"/>
    <w:rsid w:val="007C3B9C"/>
    <w:rsid w:val="007D7FA3"/>
    <w:rsid w:val="007F1878"/>
    <w:rsid w:val="008451D7"/>
    <w:rsid w:val="008B728B"/>
    <w:rsid w:val="008F011E"/>
    <w:rsid w:val="00960F6D"/>
    <w:rsid w:val="00984609"/>
    <w:rsid w:val="009B7556"/>
    <w:rsid w:val="009C2D57"/>
    <w:rsid w:val="009D65AB"/>
    <w:rsid w:val="00A5362B"/>
    <w:rsid w:val="00A56EFF"/>
    <w:rsid w:val="00A60F27"/>
    <w:rsid w:val="00A73410"/>
    <w:rsid w:val="00AA0EF7"/>
    <w:rsid w:val="00AA14EE"/>
    <w:rsid w:val="00AD2CB7"/>
    <w:rsid w:val="00AE1BA4"/>
    <w:rsid w:val="00B67A83"/>
    <w:rsid w:val="00B93B3E"/>
    <w:rsid w:val="00BB30AD"/>
    <w:rsid w:val="00BB492C"/>
    <w:rsid w:val="00C03BFF"/>
    <w:rsid w:val="00C22899"/>
    <w:rsid w:val="00C3155E"/>
    <w:rsid w:val="00C35556"/>
    <w:rsid w:val="00C464E2"/>
    <w:rsid w:val="00C57081"/>
    <w:rsid w:val="00C74E48"/>
    <w:rsid w:val="00C7777D"/>
    <w:rsid w:val="00D5292A"/>
    <w:rsid w:val="00D822B6"/>
    <w:rsid w:val="00DA2E31"/>
    <w:rsid w:val="00DA560B"/>
    <w:rsid w:val="00DB1C25"/>
    <w:rsid w:val="00DD2780"/>
    <w:rsid w:val="00DF0F23"/>
    <w:rsid w:val="00E25013"/>
    <w:rsid w:val="00E25BFE"/>
    <w:rsid w:val="00E3294C"/>
    <w:rsid w:val="00E435F1"/>
    <w:rsid w:val="00E64CE9"/>
    <w:rsid w:val="00E9445A"/>
    <w:rsid w:val="00EA7984"/>
    <w:rsid w:val="00EA7E42"/>
    <w:rsid w:val="00EF057E"/>
    <w:rsid w:val="00F56EAC"/>
    <w:rsid w:val="00F66F94"/>
    <w:rsid w:val="00F73C10"/>
    <w:rsid w:val="00F9794C"/>
    <w:rsid w:val="00FA5D65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5B586-11C4-49E1-9FA6-D899CB6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1F80"/>
    <w:pPr>
      <w:keepNext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0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07C4"/>
    <w:pPr>
      <w:keepNext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0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rsid w:val="005627B2"/>
  </w:style>
  <w:style w:type="paragraph" w:styleId="a7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Название Знак"/>
    <w:basedOn w:val="a0"/>
    <w:link w:val="a3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AF40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401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40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5">
    <w:name w:val="Subtitle"/>
    <w:basedOn w:val="a"/>
    <w:next w:val="a"/>
    <w:link w:val="af6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0"/>
    <w:uiPriority w:val="99"/>
    <w:semiHidden/>
    <w:rsid w:val="00092830"/>
  </w:style>
  <w:style w:type="table" w:customStyle="1" w:styleId="afe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1F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020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07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30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30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6">
    <w:name w:val="Подзаголовок Знак"/>
    <w:basedOn w:val="a0"/>
    <w:link w:val="af5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3">
    <w:name w:val="Strong"/>
    <w:basedOn w:val="a0"/>
    <w:uiPriority w:val="22"/>
    <w:qFormat/>
    <w:rsid w:val="007A3020"/>
    <w:rPr>
      <w:b/>
      <w:bCs/>
    </w:rPr>
  </w:style>
  <w:style w:type="character" w:styleId="affff4">
    <w:name w:val="Emphasis"/>
    <w:basedOn w:val="a0"/>
    <w:uiPriority w:val="20"/>
    <w:qFormat/>
    <w:rsid w:val="007A3020"/>
    <w:rPr>
      <w:rFonts w:asciiTheme="minorHAnsi" w:hAnsiTheme="minorHAnsi"/>
      <w:b/>
      <w:i/>
      <w:iCs/>
    </w:rPr>
  </w:style>
  <w:style w:type="paragraph" w:styleId="affff5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0"/>
    <w:link w:val="22"/>
    <w:uiPriority w:val="29"/>
    <w:rsid w:val="007A3020"/>
    <w:rPr>
      <w:i/>
      <w:sz w:val="24"/>
      <w:szCs w:val="24"/>
    </w:rPr>
  </w:style>
  <w:style w:type="paragraph" w:styleId="affff6">
    <w:name w:val="Intense Quote"/>
    <w:basedOn w:val="a"/>
    <w:next w:val="a"/>
    <w:link w:val="affff7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7">
    <w:name w:val="Выделенная цитата Знак"/>
    <w:basedOn w:val="a0"/>
    <w:link w:val="affff6"/>
    <w:uiPriority w:val="30"/>
    <w:rsid w:val="007A3020"/>
    <w:rPr>
      <w:b/>
      <w:i/>
      <w:sz w:val="24"/>
    </w:rPr>
  </w:style>
  <w:style w:type="character" w:styleId="affff8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9">
    <w:name w:val="Intense Emphasis"/>
    <w:basedOn w:val="a0"/>
    <w:uiPriority w:val="21"/>
    <w:qFormat/>
    <w:rsid w:val="007A3020"/>
    <w:rPr>
      <w:b/>
      <w:i/>
      <w:sz w:val="24"/>
      <w:szCs w:val="24"/>
      <w:u w:val="single"/>
    </w:rPr>
  </w:style>
  <w:style w:type="character" w:styleId="affffa">
    <w:name w:val="Subtle Reference"/>
    <w:basedOn w:val="a0"/>
    <w:uiPriority w:val="31"/>
    <w:qFormat/>
    <w:rsid w:val="007A3020"/>
    <w:rPr>
      <w:sz w:val="24"/>
      <w:szCs w:val="24"/>
      <w:u w:val="single"/>
    </w:rPr>
  </w:style>
  <w:style w:type="character" w:styleId="affffb">
    <w:name w:val="Intense Reference"/>
    <w:basedOn w:val="a0"/>
    <w:uiPriority w:val="32"/>
    <w:qFormat/>
    <w:rsid w:val="007A3020"/>
    <w:rPr>
      <w:b/>
      <w:sz w:val="24"/>
      <w:u w:val="single"/>
    </w:rPr>
  </w:style>
  <w:style w:type="character" w:styleId="affffc">
    <w:name w:val="Book Title"/>
    <w:basedOn w:val="a0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d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ffffe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0"/>
    <w:link w:val="affffe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ov@yandex.ru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ivanov@yandex.ru" TargetMode="Externa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henkovKS\Documents\sites\psyjournals.ru\materials\homestyle_guide\&#1064;&#1072;&#1073;&#1083;&#1086;&#1085;&#1099;%20&#1089;&#1090;&#1072;&#1090;&#1100;&#1080;%20&#1076;&#1083;&#1103;%20&#1072;&#1074;&#1090;&#1086;&#1088;&#1072;\2025\MSUPE_online_journal_article_template_2025_e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7028AD-ED27-4D76-8069-96D45C5B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MSUPE_online_journal_article_template_2025_e14.dotx</Template>
  <TotalTime>0</TotalTime>
  <Pages>9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 Константин Сергеевич</dc:creator>
  <cp:lastModifiedBy>Рыженков Константин Сергеевич</cp:lastModifiedBy>
  <cp:revision>1</cp:revision>
  <dcterms:created xsi:type="dcterms:W3CDTF">2025-01-24T09:35:00Z</dcterms:created>
  <dcterms:modified xsi:type="dcterms:W3CDTF">2025-01-24T09:35:00Z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