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AE" w:rsidRPr="00181EE5" w:rsidRDefault="009F78AE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9F78AE" w:rsidRPr="00181EE5" w:rsidRDefault="009F78A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9F78AE" w:rsidRPr="00181EE5" w:rsidRDefault="009F78AE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9F78AE" w:rsidRPr="00AE1BA4" w:rsidRDefault="009F78AE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3BC276B9">
            <wp:extent cx="131674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03" cy="82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9F78AE" w:rsidRPr="00EF057E" w:rsidRDefault="009F78AE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9F78AE" w:rsidRPr="00EF057E" w:rsidRDefault="009F78AE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9F78AE" w:rsidRPr="00EF057E" w:rsidRDefault="009F78AE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9F78AE" w:rsidRPr="0059725C" w:rsidRDefault="009F78AE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9F78AE" w:rsidRPr="00EA7984" w:rsidRDefault="009F78AE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>. В исследовании приняли участие 500 студентов бакалавриата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что способствует добровольной вовлеченности обучающихся в образовательный процесс и достижению ими успешных результатов.</w:t>
      </w:r>
    </w:p>
    <w:p w:rsidR="009F78AE" w:rsidRPr="00DD2780" w:rsidRDefault="009F78AE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9F78AE" w:rsidRPr="00DD2780" w:rsidRDefault="009F78AE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9F78AE" w:rsidRPr="00DD2780" w:rsidRDefault="009F78AE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lastRenderedPageBreak/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9F78AE" w:rsidRPr="00DD2780" w:rsidRDefault="009F78AE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9F78AE" w:rsidRPr="002642EB" w:rsidRDefault="009F78AE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 xml:space="preserve">Иванов, В.А., Петров, В.Н. (20__). Переживание в деятельности студентов первого </w:t>
      </w:r>
      <w:bookmarkStart w:id="0" w:name="_GoBack"/>
      <w:bookmarkEnd w:id="0"/>
      <w:r w:rsidRPr="00181EE5">
        <w:rPr>
          <w:lang w:val="ru-RU"/>
        </w:rPr>
        <w:t>курса.</w:t>
      </w:r>
      <w:r w:rsidRPr="00181EE5">
        <w:rPr>
          <w:color w:val="FF0000"/>
          <w:lang w:val="ru-RU"/>
        </w:rPr>
        <w:t xml:space="preserve"> </w:t>
      </w:r>
      <w:r w:rsidRPr="00267494">
        <w:rPr>
          <w:i/>
          <w:noProof/>
          <w:color w:val="FF0000"/>
        </w:rPr>
        <w:t>Культурно-историческая психология</w:t>
      </w:r>
      <w:r w:rsidRPr="002642EB">
        <w:rPr>
          <w:i/>
          <w:color w:val="FF0000"/>
          <w:lang w:val="en-US"/>
        </w:rPr>
        <w:t>, __</w:t>
      </w:r>
      <w:r w:rsidRPr="002642EB">
        <w:rPr>
          <w:color w:val="FF0000"/>
          <w:lang w:val="en-US"/>
        </w:rPr>
        <w:t>(_)</w:t>
      </w:r>
      <w:r w:rsidRPr="002642EB">
        <w:rPr>
          <w:i/>
          <w:color w:val="FF0000"/>
          <w:lang w:val="en-US"/>
        </w:rPr>
        <w:t>,</w:t>
      </w:r>
      <w:r w:rsidRPr="002642EB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2642EB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2642EB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2642EB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10.17759/chp.2025210___</w:t>
      </w:r>
    </w:p>
    <w:p w:rsidR="009F78AE" w:rsidRDefault="009F78AE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9F78AE" w:rsidRPr="00EF057E" w:rsidRDefault="009F78AE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9F78AE" w:rsidRDefault="009F78AE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9F78AE" w:rsidRDefault="009F78AE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9F78AE" w:rsidRDefault="009F78AE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9F78AE" w:rsidRPr="00705132" w:rsidRDefault="009F78AE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9F78AE" w:rsidRDefault="009F78AE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9F78AE" w:rsidRPr="00EF057E" w:rsidRDefault="009F78AE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9F78AE" w:rsidRPr="00EF057E" w:rsidRDefault="009F78AE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9F78AE" w:rsidRPr="00EF057E" w:rsidRDefault="009F78AE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9F78AE" w:rsidRPr="00EF057E" w:rsidRDefault="009F78AE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9F78AE" w:rsidRPr="00D31D7E" w:rsidRDefault="009F78AE" w:rsidP="00D31D7E">
      <w:pPr>
        <w:jc w:val="both"/>
      </w:pPr>
      <w:r w:rsidRPr="00EF057E">
        <w:rPr>
          <w:b/>
        </w:rPr>
        <w:t xml:space="preserve">For citation: </w:t>
      </w:r>
      <w:r w:rsidRPr="00EF057E">
        <w:t>Ivanov V.A., Petrov V.N. (20__). Activity Experience of First-Year Students.</w:t>
      </w:r>
      <w:r w:rsidRPr="00EF057E">
        <w:rPr>
          <w:color w:val="FF0000"/>
        </w:rPr>
        <w:t xml:space="preserve"> </w:t>
      </w:r>
      <w:r w:rsidRPr="00267494">
        <w:rPr>
          <w:i/>
          <w:noProof/>
          <w:color w:val="FF0000"/>
        </w:rPr>
        <w:t>Cultural-Historical Psychology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</w:t>
      </w:r>
      <w:r>
        <w:rPr>
          <w:color w:val="FF0000"/>
        </w:rPr>
        <w:t xml:space="preserve"> </w:t>
      </w:r>
      <w:r>
        <w:rPr>
          <w:color w:val="FF0000"/>
          <w:highlight w:val="white"/>
        </w:rPr>
        <w:t>https</w:t>
      </w:r>
      <w:r w:rsidRPr="00D31D7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D31D7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D31D7E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10.17759/chp.2025210___</w:t>
      </w:r>
    </w:p>
    <w:p w:rsidR="009F78AE" w:rsidRPr="00181EE5" w:rsidRDefault="009F78AE" w:rsidP="000A07C4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Введение</w:t>
      </w:r>
    </w:p>
    <w:p w:rsidR="009F78AE" w:rsidRPr="00181EE5" w:rsidRDefault="009F78AE" w:rsidP="003D5739">
      <w:pPr>
        <w:pStyle w:val="affffe"/>
        <w:rPr>
          <w:highlight w:val="green"/>
        </w:rPr>
      </w:pPr>
      <w:r w:rsidRPr="00181EE5">
        <w:t>Здесь размещается текст введения. 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9F78AE" w:rsidRPr="00181EE5" w:rsidRDefault="009F78AE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9F78AE" w:rsidRPr="00181EE5" w:rsidRDefault="009F78AE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9F78AE" w:rsidRPr="00181EE5" w:rsidRDefault="009F78AE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9F78AE" w:rsidRPr="00181EE5" w:rsidRDefault="009F78AE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9F78AE" w:rsidRPr="00365F51" w:rsidRDefault="009F78AE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9F78AE" w:rsidRPr="00181EE5" w:rsidRDefault="009F78AE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9F78AE" w:rsidRDefault="009F78AE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9F78AE" w:rsidTr="00F56EAC">
        <w:trPr>
          <w:jc w:val="center"/>
        </w:trPr>
        <w:tc>
          <w:tcPr>
            <w:tcW w:w="2681" w:type="dxa"/>
            <w:vAlign w:val="center"/>
          </w:tcPr>
          <w:p w:rsidR="009F78AE" w:rsidRDefault="009F78AE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9F78AE" w:rsidRDefault="009F78AE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9F78AE" w:rsidRDefault="009F78AE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9F78AE" w:rsidRDefault="009F78AE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9F78AE" w:rsidRDefault="009F78AE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9F78AE" w:rsidRDefault="009F78AE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9F78AE" w:rsidRDefault="009F78AE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9F78AE" w:rsidRDefault="009F78AE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F78AE" w:rsidRDefault="009F78AE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9F78AE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8AE" w:rsidRDefault="009F78AE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9F78AE" w:rsidTr="00F56EAC">
        <w:trPr>
          <w:jc w:val="center"/>
        </w:trPr>
        <w:tc>
          <w:tcPr>
            <w:tcW w:w="2681" w:type="dxa"/>
            <w:vAlign w:val="center"/>
          </w:tcPr>
          <w:p w:rsidR="009F78AE" w:rsidRDefault="009F78AE">
            <w:pPr>
              <w:ind w:hanging="2"/>
            </w:pPr>
            <w:r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</w:tr>
      <w:tr w:rsidR="009F78AE" w:rsidTr="00F56EAC">
        <w:trPr>
          <w:jc w:val="center"/>
        </w:trPr>
        <w:tc>
          <w:tcPr>
            <w:tcW w:w="2681" w:type="dxa"/>
            <w:vAlign w:val="center"/>
          </w:tcPr>
          <w:p w:rsidR="009F78AE" w:rsidRDefault="009F78AE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</w:tr>
      <w:tr w:rsidR="009F78AE" w:rsidTr="00F56EAC">
        <w:trPr>
          <w:jc w:val="center"/>
        </w:trPr>
        <w:tc>
          <w:tcPr>
            <w:tcW w:w="2681" w:type="dxa"/>
            <w:vAlign w:val="center"/>
          </w:tcPr>
          <w:p w:rsidR="009F78AE" w:rsidRPr="00EF057E" w:rsidRDefault="009F78AE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</w:tr>
      <w:tr w:rsidR="009F78AE" w:rsidTr="00F56EAC">
        <w:trPr>
          <w:jc w:val="center"/>
        </w:trPr>
        <w:tc>
          <w:tcPr>
            <w:tcW w:w="2681" w:type="dxa"/>
            <w:vAlign w:val="center"/>
          </w:tcPr>
          <w:p w:rsidR="009F78AE" w:rsidRDefault="009F78AE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</w:tr>
      <w:tr w:rsidR="009F78AE" w:rsidTr="00F56EAC">
        <w:trPr>
          <w:jc w:val="center"/>
        </w:trPr>
        <w:tc>
          <w:tcPr>
            <w:tcW w:w="2681" w:type="dxa"/>
            <w:vAlign w:val="center"/>
          </w:tcPr>
          <w:p w:rsidR="009F78AE" w:rsidRDefault="009F78AE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</w:tr>
      <w:tr w:rsidR="009F78AE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8AE" w:rsidRDefault="009F78AE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lastRenderedPageBreak/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9F78AE" w:rsidTr="00F56EAC">
        <w:trPr>
          <w:jc w:val="center"/>
        </w:trPr>
        <w:tc>
          <w:tcPr>
            <w:tcW w:w="2681" w:type="dxa"/>
            <w:vAlign w:val="center"/>
          </w:tcPr>
          <w:p w:rsidR="009F78AE" w:rsidRDefault="009F78AE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F78AE" w:rsidRDefault="009F78AE">
            <w:pPr>
              <w:ind w:hanging="2"/>
            </w:pPr>
            <w:r>
              <w:t>-</w:t>
            </w:r>
          </w:p>
        </w:tc>
      </w:tr>
      <w:tr w:rsidR="009F78AE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9F78AE" w:rsidRDefault="009F78AE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9F78AE" w:rsidRDefault="009F78AE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F78AE" w:rsidRDefault="009F78AE">
            <w:pPr>
              <w:ind w:hanging="2"/>
              <w:jc w:val="center"/>
            </w:pPr>
            <w:r>
              <w:t>1</w:t>
            </w:r>
          </w:p>
        </w:tc>
      </w:tr>
    </w:tbl>
    <w:p w:rsidR="009F78AE" w:rsidRDefault="009F78AE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9F78AE" w:rsidRDefault="009F78AE">
      <w:pPr>
        <w:spacing w:before="4" w:after="200"/>
        <w:ind w:hanging="2"/>
        <w:jc w:val="center"/>
        <w:rPr>
          <w:b/>
        </w:rPr>
      </w:pPr>
    </w:p>
    <w:p w:rsidR="009F78AE" w:rsidRDefault="009F78AE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8AE" w:rsidRPr="00181EE5" w:rsidRDefault="009F78AE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9F78AE" w:rsidRDefault="009F78AE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9F78AE" w:rsidRDefault="009F78AE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9F78AE" w:rsidRDefault="009F78AE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8AE" w:rsidRDefault="009F78AE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9F78AE" w:rsidRPr="00181EE5" w:rsidRDefault="009F78AE">
      <w:pPr>
        <w:spacing w:before="9"/>
        <w:jc w:val="center"/>
        <w:rPr>
          <w:lang w:val="ru-RU"/>
        </w:rPr>
      </w:pPr>
    </w:p>
    <w:p w:rsidR="009F78AE" w:rsidRDefault="009F78AE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8AE" w:rsidRDefault="009F78AE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9F78AE" w:rsidRPr="00181EE5" w:rsidRDefault="009F78AE" w:rsidP="00234D82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Обсуждение результатов</w:t>
      </w:r>
    </w:p>
    <w:p w:rsidR="009F78AE" w:rsidRPr="00181EE5" w:rsidRDefault="009F78AE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9F78AE" w:rsidRPr="00181EE5" w:rsidRDefault="009F78AE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9F78AE" w:rsidRPr="00181EE5" w:rsidRDefault="009F78AE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9F78AE" w:rsidRPr="00DA2E31" w:rsidRDefault="009F78AE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9F78AE" w:rsidRPr="004B656A" w:rsidRDefault="009F78AE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9F78AE" w:rsidRDefault="009F78AE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9F78AE" w:rsidRDefault="009F78AE" w:rsidP="00684ECC">
      <w:pPr>
        <w:numPr>
          <w:ilvl w:val="0"/>
          <w:numId w:val="1"/>
        </w:numPr>
        <w:spacing w:after="120"/>
        <w:jc w:val="both"/>
      </w:pPr>
      <w:proofErr w:type="spellStart"/>
      <w:r w:rsidRPr="00FF11F0">
        <w:rPr>
          <w:lang w:val="ru-RU"/>
        </w:rPr>
        <w:t>Гервиц</w:t>
      </w:r>
      <w:proofErr w:type="spellEnd"/>
      <w:r w:rsidRPr="00FF11F0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FF11F0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FF11F0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FF11F0">
        <w:rPr>
          <w:i/>
        </w:rPr>
        <w:t xml:space="preserve">Innovative Resources of Social Psychology: Theories, methods, </w:t>
      </w:r>
      <w:proofErr w:type="spellStart"/>
      <w:r w:rsidRPr="00FF11F0">
        <w:rPr>
          <w:i/>
        </w:rPr>
        <w:t>рractices</w:t>
      </w:r>
      <w:proofErr w:type="spellEnd"/>
      <w:r w:rsidRPr="00FF11F0">
        <w:rPr>
          <w:i/>
        </w:rPr>
        <w:t>: Collection of scientific works</w:t>
      </w:r>
      <w:r>
        <w:t xml:space="preserve"> (pp. 409—414). Moscow: MSU. (In Russ.).</w:t>
      </w:r>
    </w:p>
    <w:p w:rsidR="009F78AE" w:rsidRPr="00FF11F0" w:rsidRDefault="009F78AE" w:rsidP="00FC48C1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FF11F0">
        <w:rPr>
          <w:lang w:val="ru-RU"/>
        </w:rPr>
        <w:t>Переживания в уч</w:t>
      </w:r>
      <w:r w:rsidRPr="00FF11F0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FF11F0">
        <w:rPr>
          <w:i/>
          <w:highlight w:val="white"/>
          <w:lang w:val="ru-RU"/>
        </w:rPr>
        <w:t>Психологическая наука и образование</w:t>
      </w:r>
      <w:r w:rsidRPr="00FF11F0">
        <w:rPr>
          <w:highlight w:val="white"/>
          <w:lang w:val="ru-RU"/>
        </w:rPr>
        <w:t xml:space="preserve">, </w:t>
      </w:r>
      <w:r w:rsidRPr="00FF11F0">
        <w:rPr>
          <w:i/>
          <w:highlight w:val="white"/>
          <w:lang w:val="ru-RU"/>
        </w:rPr>
        <w:t>23</w:t>
      </w:r>
      <w:r w:rsidRPr="00FF11F0">
        <w:rPr>
          <w:highlight w:val="white"/>
          <w:lang w:val="ru-RU"/>
        </w:rPr>
        <w:t xml:space="preserve">(6), 55—66.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doi</w:t>
      </w:r>
      <w:proofErr w:type="spellEnd"/>
      <w:r w:rsidRPr="00FF11F0">
        <w:rPr>
          <w:highlight w:val="white"/>
          <w:lang w:val="ru-RU"/>
        </w:rPr>
        <w:t>.</w:t>
      </w:r>
      <w:r w:rsidRPr="00FF11F0">
        <w:rPr>
          <w:highlight w:val="white"/>
        </w:rPr>
        <w:t>org</w:t>
      </w:r>
      <w:r w:rsidRPr="00FF11F0">
        <w:rPr>
          <w:highlight w:val="white"/>
          <w:lang w:val="ru-RU"/>
        </w:rPr>
        <w:t>/10.17759/</w:t>
      </w:r>
      <w:proofErr w:type="spellStart"/>
      <w:r w:rsidRPr="00FF11F0">
        <w:rPr>
          <w:highlight w:val="white"/>
        </w:rPr>
        <w:t>pse</w:t>
      </w:r>
      <w:proofErr w:type="spellEnd"/>
      <w:r w:rsidRPr="00FF11F0">
        <w:rPr>
          <w:highlight w:val="white"/>
          <w:lang w:val="ru-RU"/>
        </w:rPr>
        <w:t>.2018230605</w:t>
      </w:r>
      <w:r w:rsidRPr="00FF11F0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FF11F0">
        <w:rPr>
          <w:lang w:val="ru-RU"/>
        </w:rPr>
        <w:t xml:space="preserve">, </w:t>
      </w:r>
      <w:r>
        <w:t>D</w:t>
      </w:r>
      <w:r w:rsidRPr="00FF11F0">
        <w:rPr>
          <w:lang w:val="ru-RU"/>
        </w:rPr>
        <w:t>.</w:t>
      </w:r>
      <w:r>
        <w:t>A</w:t>
      </w:r>
      <w:r w:rsidRPr="00FF11F0">
        <w:rPr>
          <w:lang w:val="ru-RU"/>
        </w:rPr>
        <w:t xml:space="preserve">., </w:t>
      </w:r>
      <w:proofErr w:type="spellStart"/>
      <w:r>
        <w:t>Osin</w:t>
      </w:r>
      <w:proofErr w:type="spellEnd"/>
      <w:r w:rsidRPr="00FF11F0">
        <w:rPr>
          <w:lang w:val="ru-RU"/>
        </w:rPr>
        <w:t xml:space="preserve"> </w:t>
      </w:r>
      <w:r>
        <w:t>E</w:t>
      </w:r>
      <w:r w:rsidRPr="00FF11F0">
        <w:rPr>
          <w:lang w:val="ru-RU"/>
        </w:rPr>
        <w:t>.</w:t>
      </w:r>
      <w:r>
        <w:t>N</w:t>
      </w:r>
      <w:r w:rsidRPr="00FF11F0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FF11F0">
        <w:rPr>
          <w:lang w:val="ru-RU"/>
        </w:rPr>
        <w:t xml:space="preserve"> </w:t>
      </w:r>
      <w:r>
        <w:t>S</w:t>
      </w:r>
      <w:r w:rsidRPr="00FF11F0">
        <w:rPr>
          <w:lang w:val="ru-RU"/>
        </w:rPr>
        <w:t>.</w:t>
      </w:r>
      <w:r>
        <w:t>S</w:t>
      </w:r>
      <w:r w:rsidRPr="00FF11F0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FF11F0">
        <w:rPr>
          <w:lang w:val="ru-RU"/>
        </w:rPr>
        <w:t xml:space="preserve"> </w:t>
      </w:r>
      <w:r>
        <w:t>F</w:t>
      </w:r>
      <w:r w:rsidRPr="00FF11F0">
        <w:rPr>
          <w:lang w:val="ru-RU"/>
        </w:rPr>
        <w:t>.</w:t>
      </w:r>
      <w:r>
        <w:t>R</w:t>
      </w:r>
      <w:r w:rsidRPr="00FF11F0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FF11F0">
        <w:rPr>
          <w:lang w:val="ru-RU"/>
        </w:rPr>
        <w:t xml:space="preserve"> </w:t>
      </w:r>
      <w:r>
        <w:t>V</w:t>
      </w:r>
      <w:r w:rsidRPr="00FF11F0">
        <w:rPr>
          <w:lang w:val="ru-RU"/>
        </w:rPr>
        <w:t>.</w:t>
      </w:r>
      <w:r>
        <w:t>V</w:t>
      </w:r>
      <w:r w:rsidRPr="00FF11F0">
        <w:rPr>
          <w:lang w:val="ru-RU"/>
        </w:rPr>
        <w:t xml:space="preserve">. (2018). </w:t>
      </w:r>
      <w:r>
        <w:t xml:space="preserve">Study-related experiences and their association </w:t>
      </w:r>
      <w:r w:rsidRPr="00FF11F0">
        <w:rPr>
          <w:highlight w:val="white"/>
        </w:rPr>
        <w:t>with psychological well-being.</w:t>
      </w:r>
      <w:r w:rsidRPr="00FF11F0">
        <w:rPr>
          <w:i/>
          <w:highlight w:val="white"/>
        </w:rPr>
        <w:t xml:space="preserve"> Psychological Science and Education, 23</w:t>
      </w:r>
      <w:r w:rsidRPr="00FF11F0">
        <w:rPr>
          <w:highlight w:val="white"/>
        </w:rPr>
        <w:t>(6), 55—66. (In Russ.). https://doi.org/10.17759/pse.2018230605</w:t>
      </w:r>
    </w:p>
    <w:p w:rsidR="009F78AE" w:rsidRPr="00FF11F0" w:rsidRDefault="009F78AE" w:rsidP="002D0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FF11F0">
        <w:rPr>
          <w:highlight w:val="white"/>
          <w:lang w:val="ru-RU"/>
        </w:rPr>
        <w:t xml:space="preserve">Рубцов, В.В. (2024). </w:t>
      </w:r>
      <w:r w:rsidRPr="00FF11F0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FF11F0">
        <w:rPr>
          <w:highlight w:val="white"/>
          <w:lang w:val="ru-RU"/>
        </w:rPr>
        <w:t xml:space="preserve">. </w:t>
      </w:r>
      <w:r w:rsidRPr="00FF11F0">
        <w:rPr>
          <w:i/>
          <w:highlight w:val="white"/>
          <w:lang w:val="ru-RU"/>
        </w:rPr>
        <w:t>Том 1</w:t>
      </w:r>
      <w:r w:rsidRPr="00FF11F0">
        <w:rPr>
          <w:highlight w:val="white"/>
          <w:lang w:val="ru-RU"/>
        </w:rPr>
        <w:t xml:space="preserve">. М.: Городец. </w:t>
      </w:r>
      <w:r w:rsidRPr="00FF11F0">
        <w:rPr>
          <w:highlight w:val="white"/>
        </w:rPr>
        <w:t>URL</w:t>
      </w:r>
      <w:r w:rsidRPr="00FF11F0">
        <w:rPr>
          <w:highlight w:val="white"/>
          <w:lang w:val="ru-RU"/>
        </w:rPr>
        <w:t xml:space="preserve">: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psyjournals</w:t>
      </w:r>
      <w:proofErr w:type="spellEnd"/>
      <w:r w:rsidRPr="00FF11F0">
        <w:rPr>
          <w:highlight w:val="white"/>
          <w:lang w:val="ru-RU"/>
        </w:rPr>
        <w:t>.</w:t>
      </w:r>
      <w:proofErr w:type="spellStart"/>
      <w:r w:rsidRPr="00FF11F0">
        <w:rPr>
          <w:highlight w:val="white"/>
        </w:rPr>
        <w:t>ru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nonserialpublications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sgpli</w:t>
      </w:r>
      <w:proofErr w:type="spellEnd"/>
      <w:r w:rsidRPr="00FF11F0">
        <w:rPr>
          <w:highlight w:val="white"/>
          <w:lang w:val="ru-RU"/>
        </w:rPr>
        <w:t>2024 (дата обращения: 10.09.2024).</w:t>
      </w:r>
      <w:r w:rsidRPr="00FF11F0">
        <w:rPr>
          <w:highlight w:val="white"/>
          <w:lang w:val="ru-RU"/>
        </w:rPr>
        <w:br/>
      </w:r>
      <w:proofErr w:type="spellStart"/>
      <w:r w:rsidRPr="00FF11F0">
        <w:rPr>
          <w:highlight w:val="white"/>
        </w:rPr>
        <w:t>Rubtsov</w:t>
      </w:r>
      <w:proofErr w:type="spellEnd"/>
      <w:r w:rsidRPr="00FF11F0">
        <w:rPr>
          <w:highlight w:val="white"/>
        </w:rPr>
        <w:t xml:space="preserve">, V.V. (2024). </w:t>
      </w:r>
      <w:r w:rsidRPr="00FF11F0">
        <w:rPr>
          <w:i/>
          <w:highlight w:val="white"/>
        </w:rPr>
        <w:t>Social-genetic psychology of learning interactions: Selected articles, speeches, projects. Vol. 1</w:t>
      </w:r>
      <w:r w:rsidRPr="00FF11F0">
        <w:rPr>
          <w:highlight w:val="white"/>
        </w:rPr>
        <w:t xml:space="preserve">. Moscow: </w:t>
      </w:r>
      <w:proofErr w:type="spellStart"/>
      <w:r w:rsidRPr="00FF11F0">
        <w:rPr>
          <w:highlight w:val="white"/>
        </w:rPr>
        <w:t>Gorodets</w:t>
      </w:r>
      <w:proofErr w:type="spellEnd"/>
      <w:r w:rsidRPr="00FF11F0">
        <w:rPr>
          <w:highlight w:val="white"/>
        </w:rPr>
        <w:t>. (In Russ.). URL: https://psyjournals.ru/nonserialpublications/sgpli2024 (</w:t>
      </w:r>
      <w:r>
        <w:t>viewed:</w:t>
      </w:r>
      <w:r w:rsidRPr="00FF11F0">
        <w:rPr>
          <w:highlight w:val="white"/>
        </w:rPr>
        <w:t xml:space="preserve"> 10.09.2024).</w:t>
      </w:r>
    </w:p>
    <w:p w:rsidR="009F78AE" w:rsidRPr="00FF11F0" w:rsidRDefault="009F78AE" w:rsidP="00C13D38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FF11F0">
        <w:rPr>
          <w:lang w:val="ru-RU"/>
        </w:rPr>
        <w:t xml:space="preserve">Шумакова, Н.Б., </w:t>
      </w:r>
      <w:proofErr w:type="spellStart"/>
      <w:r w:rsidRPr="00FF11F0">
        <w:rPr>
          <w:lang w:val="ru-RU"/>
        </w:rPr>
        <w:t>Щебланова</w:t>
      </w:r>
      <w:proofErr w:type="spellEnd"/>
      <w:r w:rsidRPr="00FF11F0">
        <w:rPr>
          <w:lang w:val="ru-RU"/>
        </w:rPr>
        <w:t xml:space="preserve">, Е.И., </w:t>
      </w:r>
      <w:proofErr w:type="spellStart"/>
      <w:r w:rsidRPr="00FF11F0">
        <w:rPr>
          <w:lang w:val="ru-RU"/>
        </w:rPr>
        <w:t>Сорокова</w:t>
      </w:r>
      <w:proofErr w:type="spellEnd"/>
      <w:r w:rsidRPr="00FF11F0">
        <w:rPr>
          <w:lang w:val="ru-RU"/>
        </w:rPr>
        <w:t xml:space="preserve">, М.Г. (2023). </w:t>
      </w:r>
      <w:r w:rsidRPr="00FF11F0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FF11F0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FF11F0">
        <w:rPr>
          <w:lang w:val="ru-RU"/>
        </w:rPr>
        <w:t xml:space="preserve">: </w:t>
      </w:r>
      <w:proofErr w:type="spellStart"/>
      <w:r w:rsidRPr="00FF11F0">
        <w:rPr>
          <w:lang w:val="ru-RU"/>
        </w:rPr>
        <w:t>Репозиторий</w:t>
      </w:r>
      <w:proofErr w:type="spellEnd"/>
      <w:r w:rsidRPr="00FF11F0">
        <w:rPr>
          <w:lang w:val="ru-RU"/>
        </w:rPr>
        <w:t xml:space="preserve"> психологических исследований и инструментов. </w:t>
      </w:r>
      <w:r w:rsidRPr="00FF11F0">
        <w:lastRenderedPageBreak/>
        <w:t>https</w:t>
      </w:r>
      <w:r w:rsidRPr="00FF11F0">
        <w:rPr>
          <w:lang w:val="ru-RU"/>
        </w:rPr>
        <w:t>://</w:t>
      </w:r>
      <w:proofErr w:type="spellStart"/>
      <w:r w:rsidRPr="00FF11F0">
        <w:t>doi</w:t>
      </w:r>
      <w:proofErr w:type="spellEnd"/>
      <w:r w:rsidRPr="00FF11F0">
        <w:rPr>
          <w:lang w:val="ru-RU"/>
        </w:rPr>
        <w:t>.</w:t>
      </w:r>
      <w:r w:rsidRPr="00FF11F0">
        <w:t>org</w:t>
      </w:r>
      <w:r w:rsidRPr="00FF11F0">
        <w:rPr>
          <w:lang w:val="ru-RU"/>
        </w:rPr>
        <w:t>/10.48612/</w:t>
      </w:r>
      <w:r w:rsidRPr="00FF11F0">
        <w:t>MSUPE</w:t>
      </w:r>
      <w:r w:rsidRPr="00FF11F0">
        <w:rPr>
          <w:lang w:val="ru-RU"/>
        </w:rPr>
        <w:t>/</w:t>
      </w:r>
      <w:r w:rsidRPr="00FF11F0">
        <w:t>f</w:t>
      </w:r>
      <w:r w:rsidRPr="00FF11F0">
        <w:rPr>
          <w:lang w:val="ru-RU"/>
        </w:rPr>
        <w:t>3</w:t>
      </w:r>
      <w:r w:rsidRPr="00FF11F0">
        <w:t>x</w:t>
      </w:r>
      <w:r w:rsidRPr="00FF11F0">
        <w:rPr>
          <w:lang w:val="ru-RU"/>
        </w:rPr>
        <w:t>6-</w:t>
      </w:r>
      <w:r w:rsidRPr="00FF11F0">
        <w:t>d</w:t>
      </w:r>
      <w:r w:rsidRPr="00FF11F0">
        <w:rPr>
          <w:lang w:val="ru-RU"/>
        </w:rPr>
        <w:t>81</w:t>
      </w:r>
      <w:r w:rsidRPr="00FF11F0">
        <w:t>x</w:t>
      </w:r>
      <w:r w:rsidRPr="00FF11F0">
        <w:rPr>
          <w:lang w:val="ru-RU"/>
        </w:rPr>
        <w:t>-</w:t>
      </w:r>
      <w:proofErr w:type="spellStart"/>
      <w:r w:rsidRPr="00FF11F0">
        <w:t>uuu</w:t>
      </w:r>
      <w:proofErr w:type="spellEnd"/>
      <w:r w:rsidRPr="00FF11F0">
        <w:rPr>
          <w:lang w:val="ru-RU"/>
        </w:rPr>
        <w:t>9</w:t>
      </w:r>
      <w:r w:rsidRPr="00FF11F0">
        <w:rPr>
          <w:lang w:val="ru-RU"/>
        </w:rPr>
        <w:br/>
      </w:r>
      <w:proofErr w:type="spellStart"/>
      <w:r w:rsidRPr="00EF057E">
        <w:t>Shumakova</w:t>
      </w:r>
      <w:proofErr w:type="spellEnd"/>
      <w:r w:rsidRPr="00FF11F0">
        <w:rPr>
          <w:lang w:val="ru-RU"/>
        </w:rPr>
        <w:t xml:space="preserve">, </w:t>
      </w:r>
      <w:r w:rsidRPr="00EF057E">
        <w:t>N</w:t>
      </w:r>
      <w:r w:rsidRPr="00FF11F0">
        <w:rPr>
          <w:lang w:val="ru-RU"/>
        </w:rPr>
        <w:t>.</w:t>
      </w:r>
      <w:r w:rsidRPr="00EF057E">
        <w:t>B</w:t>
      </w:r>
      <w:r w:rsidRPr="00FF11F0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FF11F0">
        <w:rPr>
          <w:lang w:val="ru-RU"/>
        </w:rPr>
        <w:t xml:space="preserve">, </w:t>
      </w:r>
      <w:r w:rsidRPr="00EF057E">
        <w:t>E</w:t>
      </w:r>
      <w:r w:rsidRPr="00FF11F0">
        <w:rPr>
          <w:lang w:val="ru-RU"/>
        </w:rPr>
        <w:t>.</w:t>
      </w:r>
      <w:r w:rsidRPr="00EF057E">
        <w:t>I</w:t>
      </w:r>
      <w:r w:rsidRPr="00FF11F0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FF11F0">
        <w:rPr>
          <w:lang w:val="ru-RU"/>
        </w:rPr>
        <w:t xml:space="preserve">, </w:t>
      </w:r>
      <w:r w:rsidRPr="00EF057E">
        <w:t>M</w:t>
      </w:r>
      <w:r w:rsidRPr="00FF11F0">
        <w:rPr>
          <w:lang w:val="ru-RU"/>
        </w:rPr>
        <w:t>.</w:t>
      </w:r>
      <w:r w:rsidRPr="00EF057E">
        <w:t>G</w:t>
      </w:r>
      <w:r w:rsidRPr="00FF11F0">
        <w:rPr>
          <w:lang w:val="ru-RU"/>
        </w:rPr>
        <w:t xml:space="preserve">. (2023). </w:t>
      </w:r>
      <w:r w:rsidRPr="00FF11F0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9F78AE" w:rsidRDefault="009F78AE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9F78AE" w:rsidRDefault="009F78AE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9F78AE" w:rsidRPr="00181EE5" w:rsidRDefault="009F78AE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9F78AE" w:rsidRPr="00181EE5" w:rsidRDefault="009F78AE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9F78AE" w:rsidRDefault="009F78AE" w:rsidP="00C22899">
      <w:pPr>
        <w:pStyle w:val="2"/>
      </w:pPr>
      <w:r>
        <w:t>Information about the authors</w:t>
      </w:r>
    </w:p>
    <w:p w:rsidR="009F78AE" w:rsidRDefault="009F78AE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9F78AE" w:rsidRDefault="009F78AE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Petrov,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9F78AE" w:rsidRPr="00181EE5" w:rsidRDefault="009F78AE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9F78AE" w:rsidRPr="00181EE5" w:rsidRDefault="009F78AE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9F78AE" w:rsidRPr="00181EE5" w:rsidRDefault="009F78AE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9F78AE" w:rsidRPr="00181EE5" w:rsidRDefault="009F78AE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9F78AE" w:rsidRDefault="009F78AE" w:rsidP="00BB30AD">
      <w:pPr>
        <w:pStyle w:val="2"/>
      </w:pPr>
      <w:r>
        <w:t>Contribution of the Authors</w:t>
      </w:r>
    </w:p>
    <w:p w:rsidR="009F78AE" w:rsidRDefault="009F78AE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9F78AE" w:rsidRDefault="009F78AE" w:rsidP="004B656A">
      <w:pPr>
        <w:spacing w:before="80" w:after="80"/>
        <w:jc w:val="both"/>
      </w:pPr>
      <w:r>
        <w:lastRenderedPageBreak/>
        <w:t>Vladimir N. Petrov — application of statistical, mathematical or other methods for data analysis; conducting the experiment; data collection and analysis; visualization of research results.</w:t>
      </w:r>
    </w:p>
    <w:p w:rsidR="009F78AE" w:rsidRDefault="009F78AE" w:rsidP="004B656A">
      <w:pPr>
        <w:jc w:val="both"/>
      </w:pPr>
      <w:r>
        <w:t>All authors participated in the discussion of the results and approved the final text of the manuscript.</w:t>
      </w:r>
    </w:p>
    <w:p w:rsidR="009F78AE" w:rsidRPr="00181EE5" w:rsidRDefault="009F78AE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9F78AE" w:rsidRPr="00181EE5" w:rsidRDefault="009F78AE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9F78AE" w:rsidRDefault="009F78AE" w:rsidP="00A56EFF">
      <w:pPr>
        <w:pStyle w:val="2"/>
      </w:pPr>
      <w:r>
        <w:t>Conflict of Interest</w:t>
      </w:r>
    </w:p>
    <w:p w:rsidR="009F78AE" w:rsidRDefault="009F78AE" w:rsidP="00A56EFF">
      <w:pPr>
        <w:spacing w:before="240" w:after="240"/>
        <w:jc w:val="both"/>
      </w:pPr>
      <w:r>
        <w:t>The authors declare no conflict of interest.</w:t>
      </w:r>
    </w:p>
    <w:p w:rsidR="009F78AE" w:rsidRPr="00181EE5" w:rsidRDefault="009F78AE" w:rsidP="00A56EFF">
      <w:pPr>
        <w:pStyle w:val="2"/>
        <w:rPr>
          <w:lang w:val="ru-RU"/>
        </w:rPr>
      </w:pPr>
      <w:r w:rsidRPr="00181EE5">
        <w:rPr>
          <w:lang w:val="ru-RU"/>
        </w:rPr>
        <w:t>Декларация об этике</w:t>
      </w:r>
    </w:p>
    <w:p w:rsidR="009F78AE" w:rsidRPr="00C57081" w:rsidRDefault="009F78AE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9F78AE" w:rsidRDefault="009F78AE" w:rsidP="0005670F">
      <w:pPr>
        <w:pStyle w:val="2"/>
      </w:pPr>
      <w:r>
        <w:t>Ethics Statement</w:t>
      </w:r>
    </w:p>
    <w:p w:rsidR="009F78AE" w:rsidRDefault="009F78AE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9F78AE" w:rsidRPr="004B656A" w:rsidRDefault="009F78AE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9F78AE" w:rsidRPr="00EF057E" w:rsidTr="003279FB">
        <w:trPr>
          <w:cantSplit/>
        </w:trPr>
        <w:tc>
          <w:tcPr>
            <w:tcW w:w="2500" w:type="pct"/>
          </w:tcPr>
          <w:p w:rsidR="009F78AE" w:rsidRPr="00EF057E" w:rsidRDefault="009F78AE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F78AE" w:rsidRPr="00EF057E" w:rsidRDefault="009F78AE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9F78AE" w:rsidRPr="00EF057E" w:rsidTr="003279FB">
        <w:trPr>
          <w:cantSplit/>
        </w:trPr>
        <w:tc>
          <w:tcPr>
            <w:tcW w:w="2500" w:type="pct"/>
          </w:tcPr>
          <w:p w:rsidR="009F78AE" w:rsidRPr="00EF057E" w:rsidRDefault="009F78AE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F78AE" w:rsidRPr="00EF057E" w:rsidRDefault="009F78AE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9F78AE" w:rsidRPr="00EF057E" w:rsidTr="003279FB">
        <w:trPr>
          <w:cantSplit/>
        </w:trPr>
        <w:tc>
          <w:tcPr>
            <w:tcW w:w="2500" w:type="pct"/>
          </w:tcPr>
          <w:p w:rsidR="009F78AE" w:rsidRPr="00EF057E" w:rsidRDefault="009F78AE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F78AE" w:rsidRPr="00EF057E" w:rsidRDefault="009F78AE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9F78AE" w:rsidRPr="0021082C" w:rsidTr="003279FB">
        <w:trPr>
          <w:cantSplit/>
        </w:trPr>
        <w:tc>
          <w:tcPr>
            <w:tcW w:w="2500" w:type="pct"/>
          </w:tcPr>
          <w:p w:rsidR="009F78AE" w:rsidRPr="00EF057E" w:rsidRDefault="009F78AE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F78AE" w:rsidRPr="0021082C" w:rsidRDefault="009F78AE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9F78AE" w:rsidRDefault="009F78AE" w:rsidP="004F6E5A">
      <w:pPr>
        <w:rPr>
          <w:color w:val="FF0000"/>
          <w:lang w:val="en-US"/>
        </w:rPr>
        <w:sectPr w:rsidR="009F78AE" w:rsidSect="009F78AE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9F78AE" w:rsidRPr="00C96BB2" w:rsidRDefault="009F78AE" w:rsidP="004F6E5A">
      <w:pPr>
        <w:rPr>
          <w:color w:val="FF0000"/>
          <w:lang w:val="en-US"/>
        </w:rPr>
      </w:pPr>
    </w:p>
    <w:sectPr w:rsidR="009F78AE" w:rsidRPr="00C96BB2" w:rsidSect="009F78AE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6C" w:rsidRDefault="002E0B6C">
      <w:r>
        <w:separator/>
      </w:r>
    </w:p>
  </w:endnote>
  <w:endnote w:type="continuationSeparator" w:id="0">
    <w:p w:rsidR="002E0B6C" w:rsidRDefault="002E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AE" w:rsidRPr="007F1878" w:rsidRDefault="009F78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AE" w:rsidRPr="00073F9D" w:rsidRDefault="009F78AE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9F78AE" w:rsidRDefault="009F78AE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Pr="007F1878" w:rsidRDefault="00E31C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BA1302">
      <w:rPr>
        <w:noProof/>
        <w:sz w:val="20"/>
        <w:szCs w:val="20"/>
      </w:rPr>
      <w:t>8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Pr="00073F9D" w:rsidRDefault="00E31C6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9F78AE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E31C62" w:rsidRDefault="00E31C6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6C" w:rsidRDefault="002E0B6C">
      <w:r>
        <w:separator/>
      </w:r>
    </w:p>
  </w:footnote>
  <w:footnote w:type="continuationSeparator" w:id="0">
    <w:p w:rsidR="002E0B6C" w:rsidRDefault="002E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AE" w:rsidRDefault="009F78AE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AE" w:rsidRDefault="009F78AE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9F78AE" w:rsidRDefault="009F78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Default="00E31C6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Default="00E31C6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E31C62" w:rsidRDefault="00E31C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B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C6008"/>
    <w:rsid w:val="0021082C"/>
    <w:rsid w:val="00210D44"/>
    <w:rsid w:val="00234D82"/>
    <w:rsid w:val="00247B03"/>
    <w:rsid w:val="002529D9"/>
    <w:rsid w:val="002642EB"/>
    <w:rsid w:val="00277DE1"/>
    <w:rsid w:val="002D64A0"/>
    <w:rsid w:val="002E0B6C"/>
    <w:rsid w:val="003118E7"/>
    <w:rsid w:val="00313A43"/>
    <w:rsid w:val="003170D0"/>
    <w:rsid w:val="003279FB"/>
    <w:rsid w:val="00365F51"/>
    <w:rsid w:val="003D5739"/>
    <w:rsid w:val="00456E72"/>
    <w:rsid w:val="00477B6C"/>
    <w:rsid w:val="004B656A"/>
    <w:rsid w:val="004D2DB3"/>
    <w:rsid w:val="004F6E5A"/>
    <w:rsid w:val="005218E9"/>
    <w:rsid w:val="00523204"/>
    <w:rsid w:val="00550963"/>
    <w:rsid w:val="0059725C"/>
    <w:rsid w:val="005C7493"/>
    <w:rsid w:val="005F1371"/>
    <w:rsid w:val="005F5577"/>
    <w:rsid w:val="00602635"/>
    <w:rsid w:val="0061266B"/>
    <w:rsid w:val="00640C6C"/>
    <w:rsid w:val="006C3A40"/>
    <w:rsid w:val="00705132"/>
    <w:rsid w:val="00715A1C"/>
    <w:rsid w:val="007A1411"/>
    <w:rsid w:val="007A3020"/>
    <w:rsid w:val="007B781F"/>
    <w:rsid w:val="007D7FA3"/>
    <w:rsid w:val="007F1878"/>
    <w:rsid w:val="0081563C"/>
    <w:rsid w:val="00855E80"/>
    <w:rsid w:val="008B728B"/>
    <w:rsid w:val="008F011E"/>
    <w:rsid w:val="0094588F"/>
    <w:rsid w:val="00960F6D"/>
    <w:rsid w:val="00984609"/>
    <w:rsid w:val="009D65AB"/>
    <w:rsid w:val="009F151C"/>
    <w:rsid w:val="009F78AE"/>
    <w:rsid w:val="00A56EFF"/>
    <w:rsid w:val="00A60F27"/>
    <w:rsid w:val="00A73410"/>
    <w:rsid w:val="00AA14EE"/>
    <w:rsid w:val="00AE1BA4"/>
    <w:rsid w:val="00BA1302"/>
    <w:rsid w:val="00BB30AD"/>
    <w:rsid w:val="00BB492C"/>
    <w:rsid w:val="00C22899"/>
    <w:rsid w:val="00C3155E"/>
    <w:rsid w:val="00C35556"/>
    <w:rsid w:val="00C464E2"/>
    <w:rsid w:val="00C57081"/>
    <w:rsid w:val="00C74E48"/>
    <w:rsid w:val="00C7777D"/>
    <w:rsid w:val="00C96BB2"/>
    <w:rsid w:val="00D31D7E"/>
    <w:rsid w:val="00D822B6"/>
    <w:rsid w:val="00DA2E31"/>
    <w:rsid w:val="00DA560B"/>
    <w:rsid w:val="00DB1C25"/>
    <w:rsid w:val="00DD2780"/>
    <w:rsid w:val="00E25013"/>
    <w:rsid w:val="00E31C62"/>
    <w:rsid w:val="00E3294C"/>
    <w:rsid w:val="00E9445A"/>
    <w:rsid w:val="00EA7984"/>
    <w:rsid w:val="00EF057E"/>
    <w:rsid w:val="00F56EAC"/>
    <w:rsid w:val="00F66F94"/>
    <w:rsid w:val="00F73C10"/>
    <w:rsid w:val="00FA5D65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77702"/>
  <w15:docId w15:val="{A57D8A13-CBB2-49CA-A12B-C05BF06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A286B0-E818-44F7-A50C-D5D516C5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Рыженков Константин Сергеевич</cp:lastModifiedBy>
  <cp:revision>1</cp:revision>
  <dcterms:created xsi:type="dcterms:W3CDTF">2025-01-24T09:57:00Z</dcterms:created>
  <dcterms:modified xsi:type="dcterms:W3CDTF">2025-01-24T09:57:00Z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